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DEDF" w14:textId="5087DDDF" w:rsidR="00860501" w:rsidRPr="00860501" w:rsidRDefault="00000000" w:rsidP="00C46747">
      <w:pPr>
        <w:pStyle w:val="Heading1"/>
        <w:ind w:left="0"/>
      </w:pPr>
      <w:r w:rsidRPr="00860501">
        <w:rPr>
          <w:rFonts w:eastAsia="Calibri"/>
        </w:rPr>
        <w:t xml:space="preserve">Austin </w:t>
      </w:r>
      <w:proofErr w:type="spellStart"/>
      <w:r w:rsidRPr="00860501">
        <w:rPr>
          <w:rFonts w:eastAsia="Calibri"/>
        </w:rPr>
        <w:t>Peay</w:t>
      </w:r>
      <w:proofErr w:type="spellEnd"/>
      <w:r w:rsidRPr="00860501">
        <w:rPr>
          <w:rFonts w:eastAsia="Calibri"/>
        </w:rPr>
        <w:t xml:space="preserve"> State Universit</w:t>
      </w:r>
      <w:r w:rsidR="00C46747">
        <w:rPr>
          <w:rFonts w:eastAsia="Calibri"/>
        </w:rPr>
        <w:t>y</w:t>
      </w:r>
    </w:p>
    <w:p w14:paraId="43440140" w14:textId="2651CA88" w:rsidR="00860501" w:rsidRPr="00860501" w:rsidRDefault="00000000" w:rsidP="00C46747">
      <w:pPr>
        <w:pStyle w:val="Heading1"/>
        <w:ind w:left="0"/>
      </w:pPr>
      <w:r w:rsidRPr="00860501">
        <w:rPr>
          <w:rFonts w:eastAsia="Calibri"/>
        </w:rPr>
        <w:t>Department of Psychological Science &amp; Counseling</w:t>
      </w:r>
    </w:p>
    <w:p w14:paraId="438FA2A5" w14:textId="169669B5" w:rsidR="008B58D2" w:rsidRPr="00860501" w:rsidRDefault="00000000" w:rsidP="00C46747">
      <w:pPr>
        <w:pStyle w:val="Heading1"/>
        <w:ind w:left="0"/>
      </w:pPr>
      <w:r w:rsidRPr="00860501">
        <w:rPr>
          <w:rFonts w:eastAsia="Calibri"/>
        </w:rPr>
        <w:t>COUN 5993: Addictions Counseling</w:t>
      </w:r>
    </w:p>
    <w:p w14:paraId="785F6D8E" w14:textId="45811863" w:rsidR="008B58D2" w:rsidRPr="00860501" w:rsidRDefault="00000000" w:rsidP="00860501">
      <w:pPr>
        <w:spacing w:line="259" w:lineRule="auto"/>
        <w:ind w:left="0" w:firstLine="0"/>
        <w:jc w:val="center"/>
        <w:rPr>
          <w:rFonts w:cstheme="minorHAnsi"/>
        </w:rPr>
      </w:pPr>
      <w:r w:rsidRPr="00860501">
        <w:rPr>
          <w:rFonts w:cstheme="minorHAnsi"/>
          <w:b/>
        </w:rPr>
        <w:t xml:space="preserve"> </w:t>
      </w:r>
      <w:r w:rsidRPr="00860501">
        <w:rPr>
          <w:rFonts w:cstheme="minorHAnsi"/>
        </w:rPr>
        <w:t xml:space="preserve"> </w:t>
      </w:r>
    </w:p>
    <w:tbl>
      <w:tblPr>
        <w:tblStyle w:val="TableGrid0"/>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Course and Professor Information"/>
        <w:tblDescription w:val="Term: Fall 2016&#10;Credit Hours: 3 hours&#10;Meeting Time: Wednesday 4:30-7:30&#10;Instructor: Kim Coggins&#10;Telephone: (931) 221-7234&#10;Email Address: cogginsk@apsu.edu&#10;Office: Clement 221-B&#10;Office Hours: Mon. 1:00-2:30, Tues. 10:30-12, Wed. 1:00-2:30, Thurs. 1:30-2:30"/>
      </w:tblPr>
      <w:tblGrid>
        <w:gridCol w:w="1515"/>
        <w:gridCol w:w="3145"/>
        <w:gridCol w:w="4640"/>
      </w:tblGrid>
      <w:tr w:rsidR="00860501" w:rsidRPr="00860501" w14:paraId="7517D6BE" w14:textId="77777777" w:rsidTr="00781A4E">
        <w:tc>
          <w:tcPr>
            <w:tcW w:w="4660" w:type="dxa"/>
            <w:gridSpan w:val="2"/>
            <w:shd w:val="clear" w:color="auto" w:fill="D9D9D9" w:themeFill="background1" w:themeFillShade="D9"/>
          </w:tcPr>
          <w:p w14:paraId="32FFECCB" w14:textId="77777777" w:rsidR="00860501" w:rsidRPr="00860501" w:rsidRDefault="00860501" w:rsidP="00781A4E">
            <w:pPr>
              <w:pStyle w:val="Heading2"/>
              <w:outlineLvl w:val="1"/>
              <w:rPr>
                <w:rFonts w:cstheme="minorHAnsi"/>
                <w:b w:val="0"/>
                <w:bCs/>
                <w:color w:val="auto"/>
              </w:rPr>
            </w:pPr>
            <w:r w:rsidRPr="00860501">
              <w:rPr>
                <w:rFonts w:cstheme="minorHAnsi"/>
                <w:color w:val="auto"/>
              </w:rPr>
              <w:t>Term</w:t>
            </w:r>
            <w:proofErr w:type="gramStart"/>
            <w:r w:rsidRPr="00860501">
              <w:rPr>
                <w:rFonts w:cstheme="minorHAnsi"/>
                <w:color w:val="auto"/>
              </w:rPr>
              <w:t>:  [</w:t>
            </w:r>
            <w:proofErr w:type="gramEnd"/>
            <w:r w:rsidRPr="00860501">
              <w:rPr>
                <w:rFonts w:cstheme="minorHAnsi"/>
                <w:color w:val="auto"/>
              </w:rPr>
              <w:t>Term Year]</w:t>
            </w:r>
          </w:p>
        </w:tc>
        <w:tc>
          <w:tcPr>
            <w:tcW w:w="4640" w:type="dxa"/>
            <w:shd w:val="clear" w:color="auto" w:fill="D9D9D9" w:themeFill="background1" w:themeFillShade="D9"/>
          </w:tcPr>
          <w:p w14:paraId="1F2BF9B8" w14:textId="77777777" w:rsidR="00860501" w:rsidRPr="00860501" w:rsidRDefault="00860501" w:rsidP="00860501">
            <w:pPr>
              <w:ind w:left="60"/>
              <w:rPr>
                <w:rFonts w:cstheme="minorHAnsi"/>
              </w:rPr>
            </w:pPr>
            <w:r w:rsidRPr="00860501">
              <w:rPr>
                <w:rStyle w:val="Heading2Char"/>
                <w:rFonts w:cstheme="minorHAnsi"/>
                <w:color w:val="auto"/>
              </w:rPr>
              <w:t>Credit Hours:</w:t>
            </w:r>
            <w:r w:rsidRPr="00860501">
              <w:rPr>
                <w:rFonts w:cstheme="minorHAnsi"/>
                <w:b/>
              </w:rPr>
              <w:t xml:space="preserve">  </w:t>
            </w:r>
            <w:r w:rsidRPr="00860501">
              <w:rPr>
                <w:rFonts w:cstheme="minorHAnsi"/>
              </w:rPr>
              <w:t>3</w:t>
            </w:r>
          </w:p>
        </w:tc>
      </w:tr>
      <w:tr w:rsidR="00860501" w:rsidRPr="00860501" w14:paraId="024623B3" w14:textId="77777777" w:rsidTr="00781A4E">
        <w:trPr>
          <w:trHeight w:val="333"/>
        </w:trPr>
        <w:tc>
          <w:tcPr>
            <w:tcW w:w="4660" w:type="dxa"/>
            <w:gridSpan w:val="2"/>
            <w:tcBorders>
              <w:bottom w:val="nil"/>
            </w:tcBorders>
            <w:shd w:val="clear" w:color="auto" w:fill="D9D9D9" w:themeFill="background1" w:themeFillShade="D9"/>
          </w:tcPr>
          <w:p w14:paraId="2E961B21" w14:textId="77777777" w:rsidR="00860501" w:rsidRPr="00860501" w:rsidRDefault="00860501" w:rsidP="00860501">
            <w:pPr>
              <w:ind w:left="47"/>
              <w:rPr>
                <w:rFonts w:cstheme="minorHAnsi"/>
              </w:rPr>
            </w:pPr>
            <w:r w:rsidRPr="00860501">
              <w:rPr>
                <w:rStyle w:val="Heading2Char"/>
                <w:rFonts w:cstheme="minorHAnsi"/>
                <w:color w:val="auto"/>
              </w:rPr>
              <w:t>Meeting Time</w:t>
            </w:r>
            <w:proofErr w:type="gramStart"/>
            <w:r w:rsidRPr="00860501">
              <w:rPr>
                <w:rStyle w:val="Heading2Char"/>
                <w:rFonts w:cstheme="minorHAnsi"/>
                <w:color w:val="auto"/>
              </w:rPr>
              <w:t>:</w:t>
            </w:r>
            <w:r w:rsidRPr="00860501">
              <w:rPr>
                <w:rFonts w:cstheme="minorHAnsi"/>
                <w:b/>
              </w:rPr>
              <w:t xml:space="preserve">  [</w:t>
            </w:r>
            <w:proofErr w:type="gramEnd"/>
            <w:r w:rsidRPr="00860501">
              <w:rPr>
                <w:rFonts w:cstheme="minorHAnsi"/>
                <w:b/>
              </w:rPr>
              <w:t>Day, time]</w:t>
            </w:r>
          </w:p>
        </w:tc>
        <w:tc>
          <w:tcPr>
            <w:tcW w:w="4640" w:type="dxa"/>
            <w:tcBorders>
              <w:bottom w:val="nil"/>
            </w:tcBorders>
            <w:shd w:val="clear" w:color="auto" w:fill="D9D9D9" w:themeFill="background1" w:themeFillShade="D9"/>
          </w:tcPr>
          <w:p w14:paraId="4F9B8E3D" w14:textId="77777777" w:rsidR="00860501" w:rsidRPr="00860501" w:rsidRDefault="00860501" w:rsidP="00860501">
            <w:pPr>
              <w:ind w:left="60"/>
              <w:rPr>
                <w:rFonts w:cstheme="minorHAnsi"/>
                <w:b/>
              </w:rPr>
            </w:pPr>
            <w:r w:rsidRPr="00860501">
              <w:rPr>
                <w:rStyle w:val="Heading2Char"/>
                <w:rFonts w:cstheme="minorHAnsi"/>
                <w:color w:val="auto"/>
              </w:rPr>
              <w:t>Room #</w:t>
            </w:r>
            <w:proofErr w:type="gramStart"/>
            <w:r w:rsidRPr="00860501">
              <w:rPr>
                <w:rStyle w:val="Heading2Char"/>
                <w:rFonts w:cstheme="minorHAnsi"/>
                <w:color w:val="auto"/>
              </w:rPr>
              <w:t>:</w:t>
            </w:r>
            <w:r w:rsidRPr="00860501">
              <w:rPr>
                <w:rFonts w:cstheme="minorHAnsi"/>
                <w:b/>
              </w:rPr>
              <w:t xml:space="preserve">  [</w:t>
            </w:r>
            <w:proofErr w:type="gramEnd"/>
            <w:r w:rsidRPr="00860501">
              <w:rPr>
                <w:rFonts w:cstheme="minorHAnsi"/>
                <w:b/>
              </w:rPr>
              <w:t>Building, Room #]</w:t>
            </w:r>
          </w:p>
          <w:p w14:paraId="1DAC9E6B" w14:textId="77777777" w:rsidR="00860501" w:rsidRPr="00860501" w:rsidRDefault="00860501" w:rsidP="00860501">
            <w:pPr>
              <w:ind w:left="60"/>
              <w:rPr>
                <w:rFonts w:cstheme="minorHAnsi"/>
                <w:b/>
              </w:rPr>
            </w:pPr>
          </w:p>
        </w:tc>
      </w:tr>
      <w:tr w:rsidR="00860501" w:rsidRPr="00860501" w14:paraId="631A29FD" w14:textId="77777777" w:rsidTr="00781A4E">
        <w:trPr>
          <w:trHeight w:val="351"/>
        </w:trPr>
        <w:tc>
          <w:tcPr>
            <w:tcW w:w="4660" w:type="dxa"/>
            <w:gridSpan w:val="2"/>
            <w:tcBorders>
              <w:top w:val="nil"/>
              <w:bottom w:val="nil"/>
              <w:right w:val="nil"/>
            </w:tcBorders>
            <w:shd w:val="clear" w:color="auto" w:fill="D9D9D9" w:themeFill="background1" w:themeFillShade="D9"/>
          </w:tcPr>
          <w:p w14:paraId="57D43FAD" w14:textId="77777777" w:rsidR="00860501" w:rsidRPr="00860501" w:rsidRDefault="00860501" w:rsidP="00860501">
            <w:pPr>
              <w:ind w:left="47"/>
              <w:rPr>
                <w:rFonts w:cstheme="minorHAnsi"/>
              </w:rPr>
            </w:pPr>
            <w:r w:rsidRPr="00860501">
              <w:rPr>
                <w:rStyle w:val="Heading2Char"/>
                <w:rFonts w:cstheme="minorHAnsi"/>
                <w:color w:val="auto"/>
              </w:rPr>
              <w:t>Instructor</w:t>
            </w:r>
            <w:proofErr w:type="gramStart"/>
            <w:r w:rsidRPr="00860501">
              <w:rPr>
                <w:rStyle w:val="Heading2Char"/>
                <w:rFonts w:cstheme="minorHAnsi"/>
                <w:color w:val="auto"/>
              </w:rPr>
              <w:t>:</w:t>
            </w:r>
            <w:r w:rsidRPr="00860501">
              <w:rPr>
                <w:rFonts w:cstheme="minorHAnsi"/>
                <w:b/>
              </w:rPr>
              <w:t xml:space="preserve">  [</w:t>
            </w:r>
            <w:proofErr w:type="gramEnd"/>
            <w:r w:rsidRPr="00860501">
              <w:rPr>
                <w:rFonts w:cstheme="minorHAnsi"/>
                <w:b/>
              </w:rPr>
              <w:t>instructor name]</w:t>
            </w:r>
          </w:p>
        </w:tc>
        <w:tc>
          <w:tcPr>
            <w:tcW w:w="4640" w:type="dxa"/>
            <w:tcBorders>
              <w:top w:val="nil"/>
              <w:left w:val="nil"/>
              <w:bottom w:val="nil"/>
            </w:tcBorders>
            <w:shd w:val="clear" w:color="auto" w:fill="D9D9D9" w:themeFill="background1" w:themeFillShade="D9"/>
          </w:tcPr>
          <w:p w14:paraId="049BABCA" w14:textId="77777777" w:rsidR="00860501" w:rsidRPr="00860501" w:rsidRDefault="00860501" w:rsidP="00781A4E">
            <w:pPr>
              <w:rPr>
                <w:rFonts w:cstheme="minorHAnsi"/>
              </w:rPr>
            </w:pPr>
          </w:p>
        </w:tc>
      </w:tr>
      <w:tr w:rsidR="00860501" w:rsidRPr="00860501" w14:paraId="40CB640B" w14:textId="77777777" w:rsidTr="00781A4E">
        <w:tc>
          <w:tcPr>
            <w:tcW w:w="1515" w:type="dxa"/>
            <w:tcBorders>
              <w:top w:val="nil"/>
            </w:tcBorders>
            <w:shd w:val="clear" w:color="auto" w:fill="D9D9D9" w:themeFill="background1" w:themeFillShade="D9"/>
          </w:tcPr>
          <w:p w14:paraId="7DC9C54B" w14:textId="77777777" w:rsidR="00860501" w:rsidRPr="00860501" w:rsidRDefault="00860501" w:rsidP="00781A4E">
            <w:pPr>
              <w:rPr>
                <w:rFonts w:cstheme="minorHAnsi"/>
              </w:rPr>
            </w:pPr>
          </w:p>
        </w:tc>
        <w:tc>
          <w:tcPr>
            <w:tcW w:w="7785" w:type="dxa"/>
            <w:gridSpan w:val="2"/>
            <w:tcBorders>
              <w:top w:val="nil"/>
            </w:tcBorders>
            <w:shd w:val="clear" w:color="auto" w:fill="D9D9D9" w:themeFill="background1" w:themeFillShade="D9"/>
          </w:tcPr>
          <w:p w14:paraId="40A2CE26" w14:textId="77777777" w:rsidR="00860501" w:rsidRPr="00860501" w:rsidRDefault="00860501" w:rsidP="00860501">
            <w:pPr>
              <w:ind w:left="0"/>
              <w:rPr>
                <w:rFonts w:cstheme="minorHAnsi"/>
              </w:rPr>
            </w:pPr>
            <w:r w:rsidRPr="00860501">
              <w:rPr>
                <w:rFonts w:cstheme="minorHAnsi"/>
              </w:rPr>
              <w:t>Telephone: [work phone if applicable]</w:t>
            </w:r>
          </w:p>
        </w:tc>
      </w:tr>
      <w:tr w:rsidR="00860501" w:rsidRPr="00860501" w14:paraId="1EF81250" w14:textId="77777777" w:rsidTr="00781A4E">
        <w:tc>
          <w:tcPr>
            <w:tcW w:w="1515" w:type="dxa"/>
            <w:shd w:val="clear" w:color="auto" w:fill="D9D9D9" w:themeFill="background1" w:themeFillShade="D9"/>
          </w:tcPr>
          <w:p w14:paraId="55C9C479" w14:textId="77777777" w:rsidR="00860501" w:rsidRPr="00860501" w:rsidRDefault="00860501" w:rsidP="00781A4E">
            <w:pPr>
              <w:rPr>
                <w:rFonts w:cstheme="minorHAnsi"/>
              </w:rPr>
            </w:pPr>
          </w:p>
        </w:tc>
        <w:tc>
          <w:tcPr>
            <w:tcW w:w="7785" w:type="dxa"/>
            <w:gridSpan w:val="2"/>
            <w:shd w:val="clear" w:color="auto" w:fill="D9D9D9" w:themeFill="background1" w:themeFillShade="D9"/>
          </w:tcPr>
          <w:p w14:paraId="388344ED" w14:textId="77777777" w:rsidR="00860501" w:rsidRPr="00860501" w:rsidRDefault="00860501" w:rsidP="00860501">
            <w:pPr>
              <w:ind w:left="0"/>
              <w:rPr>
                <w:rFonts w:cstheme="minorHAnsi"/>
              </w:rPr>
            </w:pPr>
            <w:r w:rsidRPr="00860501">
              <w:rPr>
                <w:rFonts w:cstheme="minorHAnsi"/>
              </w:rPr>
              <w:t>Email Address: [</w:t>
            </w:r>
            <w:proofErr w:type="spellStart"/>
            <w:r w:rsidRPr="00860501">
              <w:rPr>
                <w:rFonts w:cstheme="minorHAnsi"/>
              </w:rPr>
              <w:t>apsu</w:t>
            </w:r>
            <w:proofErr w:type="spellEnd"/>
            <w:r w:rsidRPr="00860501">
              <w:rPr>
                <w:rFonts w:cstheme="minorHAnsi"/>
              </w:rPr>
              <w:t xml:space="preserve"> email address]</w:t>
            </w:r>
          </w:p>
        </w:tc>
      </w:tr>
      <w:tr w:rsidR="00860501" w:rsidRPr="00860501" w14:paraId="5856A64D" w14:textId="77777777" w:rsidTr="00781A4E">
        <w:tc>
          <w:tcPr>
            <w:tcW w:w="1515" w:type="dxa"/>
            <w:shd w:val="clear" w:color="auto" w:fill="D9D9D9" w:themeFill="background1" w:themeFillShade="D9"/>
          </w:tcPr>
          <w:p w14:paraId="2DE35537" w14:textId="77777777" w:rsidR="00860501" w:rsidRPr="00860501" w:rsidRDefault="00860501" w:rsidP="00781A4E">
            <w:pPr>
              <w:rPr>
                <w:rFonts w:cstheme="minorHAnsi"/>
              </w:rPr>
            </w:pPr>
          </w:p>
        </w:tc>
        <w:tc>
          <w:tcPr>
            <w:tcW w:w="7785" w:type="dxa"/>
            <w:gridSpan w:val="2"/>
            <w:shd w:val="clear" w:color="auto" w:fill="D9D9D9" w:themeFill="background1" w:themeFillShade="D9"/>
          </w:tcPr>
          <w:p w14:paraId="0548E3C5" w14:textId="77777777" w:rsidR="00860501" w:rsidRPr="00860501" w:rsidRDefault="00860501" w:rsidP="00860501">
            <w:pPr>
              <w:ind w:left="0"/>
              <w:rPr>
                <w:rFonts w:cstheme="minorHAnsi"/>
              </w:rPr>
            </w:pPr>
            <w:r w:rsidRPr="00860501">
              <w:rPr>
                <w:rFonts w:cstheme="minorHAnsi"/>
              </w:rPr>
              <w:t>Office: [if applicable]</w:t>
            </w:r>
          </w:p>
        </w:tc>
      </w:tr>
      <w:tr w:rsidR="00860501" w:rsidRPr="00860501" w14:paraId="39B78975" w14:textId="77777777" w:rsidTr="00781A4E">
        <w:tc>
          <w:tcPr>
            <w:tcW w:w="1515" w:type="dxa"/>
            <w:shd w:val="clear" w:color="auto" w:fill="D9D9D9" w:themeFill="background1" w:themeFillShade="D9"/>
          </w:tcPr>
          <w:p w14:paraId="0F36B87C" w14:textId="77777777" w:rsidR="00860501" w:rsidRPr="00860501" w:rsidRDefault="00860501" w:rsidP="00781A4E">
            <w:pPr>
              <w:rPr>
                <w:rFonts w:cstheme="minorHAnsi"/>
              </w:rPr>
            </w:pPr>
          </w:p>
        </w:tc>
        <w:tc>
          <w:tcPr>
            <w:tcW w:w="7785" w:type="dxa"/>
            <w:gridSpan w:val="2"/>
            <w:shd w:val="clear" w:color="auto" w:fill="D9D9D9" w:themeFill="background1" w:themeFillShade="D9"/>
          </w:tcPr>
          <w:p w14:paraId="41501EB9" w14:textId="77777777" w:rsidR="00860501" w:rsidRPr="00860501" w:rsidRDefault="00860501" w:rsidP="00860501">
            <w:pPr>
              <w:ind w:left="0"/>
              <w:rPr>
                <w:rFonts w:cstheme="minorHAnsi"/>
              </w:rPr>
            </w:pPr>
            <w:r w:rsidRPr="00860501">
              <w:rPr>
                <w:rFonts w:cstheme="minorHAnsi"/>
              </w:rPr>
              <w:t>Office Hours: By appointment</w:t>
            </w:r>
          </w:p>
        </w:tc>
      </w:tr>
      <w:tr w:rsidR="00860501" w:rsidRPr="00860501" w14:paraId="7480953D" w14:textId="77777777" w:rsidTr="00781A4E">
        <w:tc>
          <w:tcPr>
            <w:tcW w:w="1515" w:type="dxa"/>
            <w:shd w:val="clear" w:color="auto" w:fill="D9D9D9" w:themeFill="background1" w:themeFillShade="D9"/>
          </w:tcPr>
          <w:p w14:paraId="512116B5" w14:textId="77777777" w:rsidR="00860501" w:rsidRPr="00860501" w:rsidRDefault="00860501" w:rsidP="00781A4E">
            <w:pPr>
              <w:rPr>
                <w:rFonts w:cstheme="minorHAnsi"/>
              </w:rPr>
            </w:pPr>
          </w:p>
        </w:tc>
        <w:tc>
          <w:tcPr>
            <w:tcW w:w="7785" w:type="dxa"/>
            <w:gridSpan w:val="2"/>
            <w:shd w:val="clear" w:color="auto" w:fill="D9D9D9" w:themeFill="background1" w:themeFillShade="D9"/>
          </w:tcPr>
          <w:p w14:paraId="7D710959" w14:textId="77777777" w:rsidR="00860501" w:rsidRPr="00860501" w:rsidRDefault="00860501" w:rsidP="00781A4E">
            <w:pPr>
              <w:rPr>
                <w:rFonts w:cstheme="minorHAnsi"/>
              </w:rPr>
            </w:pPr>
          </w:p>
        </w:tc>
      </w:tr>
    </w:tbl>
    <w:p w14:paraId="7E81CD51" w14:textId="77777777" w:rsidR="008B58D2" w:rsidRPr="00860501" w:rsidRDefault="00000000" w:rsidP="002D3F25">
      <w:pPr>
        <w:ind w:left="0" w:firstLine="0"/>
        <w:rPr>
          <w:rFonts w:cstheme="minorHAnsi"/>
        </w:rPr>
      </w:pPr>
      <w:r w:rsidRPr="00860501">
        <w:rPr>
          <w:rFonts w:cstheme="minorHAnsi"/>
        </w:rPr>
        <w:t xml:space="preserve">                                                                                                                  </w:t>
      </w:r>
      <w:r w:rsidRPr="00860501">
        <w:rPr>
          <w:rFonts w:cstheme="minorHAnsi"/>
          <w:b/>
          <w:vertAlign w:val="superscript"/>
        </w:rPr>
        <w:t xml:space="preserve">  </w:t>
      </w:r>
      <w:r w:rsidRPr="00860501">
        <w:rPr>
          <w:rFonts w:cstheme="minorHAnsi"/>
          <w:b/>
          <w:vertAlign w:val="superscript"/>
        </w:rPr>
        <w:tab/>
      </w:r>
      <w:r w:rsidRPr="00860501">
        <w:rPr>
          <w:rFonts w:cstheme="minorHAnsi"/>
        </w:rPr>
        <w:t xml:space="preserve">  </w:t>
      </w:r>
    </w:p>
    <w:p w14:paraId="5B284C1E" w14:textId="21324900" w:rsidR="008B58D2" w:rsidRPr="00860501" w:rsidRDefault="00000000" w:rsidP="00C46747">
      <w:pPr>
        <w:pStyle w:val="Heading2"/>
      </w:pPr>
      <w:r w:rsidRPr="00860501">
        <w:t>REQUIRED TEXT:</w:t>
      </w:r>
    </w:p>
    <w:p w14:paraId="41797BE3" w14:textId="0CF2385A" w:rsidR="008B58D2" w:rsidRPr="00860501" w:rsidRDefault="00000000" w:rsidP="002D3F25">
      <w:pPr>
        <w:ind w:left="0" w:right="708"/>
        <w:rPr>
          <w:rFonts w:cstheme="minorHAnsi"/>
        </w:rPr>
      </w:pPr>
      <w:r w:rsidRPr="00860501">
        <w:rPr>
          <w:rFonts w:cstheme="minorHAnsi"/>
        </w:rPr>
        <w:t xml:space="preserve">Miller, G. (2010). </w:t>
      </w:r>
      <w:r w:rsidRPr="00860501">
        <w:rPr>
          <w:rFonts w:cstheme="minorHAnsi"/>
          <w:i/>
        </w:rPr>
        <w:t>Learning the languages of addiction counseling</w:t>
      </w:r>
      <w:r w:rsidRPr="00860501">
        <w:rPr>
          <w:rFonts w:cstheme="minorHAnsi"/>
        </w:rPr>
        <w:t xml:space="preserve"> (3</w:t>
      </w:r>
      <w:r w:rsidRPr="00860501">
        <w:rPr>
          <w:rFonts w:cstheme="minorHAnsi"/>
          <w:vertAlign w:val="superscript"/>
        </w:rPr>
        <w:t>rd</w:t>
      </w:r>
      <w:r w:rsidRPr="00860501">
        <w:rPr>
          <w:rFonts w:cstheme="minorHAnsi"/>
        </w:rPr>
        <w:t xml:space="preserve"> ed.). Hoboken, NJ:       </w:t>
      </w:r>
      <w:r w:rsidRPr="00860501">
        <w:rPr>
          <w:rFonts w:cstheme="minorHAnsi"/>
        </w:rPr>
        <w:tab/>
        <w:t xml:space="preserve">John Wiley and Sons, Inc. </w:t>
      </w:r>
    </w:p>
    <w:p w14:paraId="2D52F6EC" w14:textId="77777777" w:rsidR="00C46747" w:rsidRDefault="00000000" w:rsidP="00C46747">
      <w:pPr>
        <w:pStyle w:val="Heading2"/>
      </w:pPr>
      <w:r w:rsidRPr="00860501">
        <w:rPr>
          <w:sz w:val="6"/>
        </w:rPr>
        <w:t xml:space="preserve"> </w:t>
      </w:r>
      <w:r w:rsidRPr="00860501">
        <w:t xml:space="preserve"> </w:t>
      </w:r>
      <w:r w:rsidR="00860501">
        <w:br/>
      </w:r>
      <w:r w:rsidRPr="00C46747">
        <w:t>COURSE DESCRIPTION</w:t>
      </w:r>
      <w:r w:rsidRPr="00860501">
        <w:t xml:space="preserve">:   </w:t>
      </w:r>
    </w:p>
    <w:p w14:paraId="28CF9C44" w14:textId="4B39CF59" w:rsidR="008B58D2" w:rsidRDefault="00000000" w:rsidP="00C46747">
      <w:pPr>
        <w:ind w:left="0" w:firstLine="0"/>
      </w:pPr>
      <w:r w:rsidRPr="00860501">
        <w:t>This course focuses on identification, assessment, diagnosis, and treatment of addictive</w:t>
      </w:r>
      <w:r w:rsidR="00C46747">
        <w:t xml:space="preserve"> </w:t>
      </w:r>
      <w:r w:rsidRPr="00860501">
        <w:t>behaviors and disorders. Students will be introduced to the prevailing theories around</w:t>
      </w:r>
      <w:r w:rsidR="00C46747">
        <w:t xml:space="preserve"> </w:t>
      </w:r>
      <w:r w:rsidRPr="00860501">
        <w:t xml:space="preserve">addiction as well as treatment modalities that are most often utilized.  Experiential activities will be integrated throughout the course. The curriculum for the course will be infused with a strengths-based, diversity oriented, social justice perspective that encourages students to identify barriers to treatment for marginalized or disenfranchised individuals.  </w:t>
      </w:r>
    </w:p>
    <w:p w14:paraId="03D46E90" w14:textId="07A24D01" w:rsidR="00C6757D" w:rsidRDefault="00C6757D" w:rsidP="00C46747">
      <w:pPr>
        <w:ind w:left="0" w:firstLine="0"/>
      </w:pPr>
    </w:p>
    <w:p w14:paraId="3FAAA0E3" w14:textId="4DBF8FB3" w:rsidR="008B58D2" w:rsidRPr="00C6757D" w:rsidRDefault="00C6757D" w:rsidP="00C6757D">
      <w:pPr>
        <w:pStyle w:val="Heading1"/>
      </w:pPr>
      <w:r w:rsidRPr="00202140">
        <w:t>Course Policies</w:t>
      </w:r>
      <w:r w:rsidRPr="00860501">
        <w:rPr>
          <w:rFonts w:cstheme="minorHAnsi"/>
          <w:sz w:val="12"/>
        </w:rPr>
        <w:t xml:space="preserve"> </w:t>
      </w:r>
      <w:r w:rsidRPr="00860501">
        <w:rPr>
          <w:rFonts w:cstheme="minorHAnsi"/>
        </w:rPr>
        <w:t xml:space="preserve"> </w:t>
      </w:r>
    </w:p>
    <w:p w14:paraId="03A70A02" w14:textId="77777777" w:rsidR="00C6757D" w:rsidRDefault="00C6757D" w:rsidP="00C6757D">
      <w:pPr>
        <w:pStyle w:val="Heading2"/>
        <w:rPr>
          <w:rFonts w:cstheme="minorHAnsi"/>
        </w:rPr>
      </w:pPr>
    </w:p>
    <w:p w14:paraId="579A1936" w14:textId="48F89633" w:rsidR="00C6757D" w:rsidRDefault="00C6757D" w:rsidP="00C6757D">
      <w:pPr>
        <w:pStyle w:val="Heading2"/>
        <w:rPr>
          <w:rFonts w:cstheme="minorHAnsi"/>
        </w:rPr>
      </w:pPr>
      <w:proofErr w:type="spellStart"/>
      <w:r>
        <w:rPr>
          <w:rFonts w:cstheme="minorHAnsi"/>
        </w:rPr>
        <w:t>CoBHS</w:t>
      </w:r>
      <w:proofErr w:type="spellEnd"/>
      <w:r>
        <w:rPr>
          <w:rFonts w:cstheme="minorHAnsi"/>
        </w:rPr>
        <w:t xml:space="preserve"> Diversity Statement:</w:t>
      </w:r>
    </w:p>
    <w:p w14:paraId="4DC60E53" w14:textId="77777777" w:rsidR="00C6757D" w:rsidRPr="000116F7" w:rsidRDefault="00C6757D" w:rsidP="00C6757D">
      <w:pPr>
        <w:rPr>
          <w:rFonts w:ascii="Times New Roman" w:hAnsi="Times New Roman"/>
        </w:rPr>
      </w:pPr>
      <w:r w:rsidRPr="000116F7">
        <w:t>The College of Behavioral and Health Sciences values human</w:t>
      </w:r>
      <w:r>
        <w:t xml:space="preserve"> diversity </w:t>
      </w:r>
      <w:r w:rsidRPr="000116F7">
        <w:t xml:space="preserve">in all its richly complex and multi-faceted forms. Elements of </w:t>
      </w:r>
      <w:r>
        <w:t xml:space="preserve">diversity </w:t>
      </w:r>
      <w:r w:rsidRPr="000116F7">
        <w:t xml:space="preserve">may be expressed through race and ethnicity, culture, political and social views, religious and spiritual beliefs, language and geographic characteristics, gender, gender identities and sexual orientations, learning and physical abilities, age, and social or economic classes. Every student will be treated fairly and with respect. Students will be valued and encouraged to share their unique perspectives as an individual, not as a representative of any group. We strive to provide course curriculum that respects </w:t>
      </w:r>
      <w:r>
        <w:t xml:space="preserve">diversity </w:t>
      </w:r>
      <w:r w:rsidRPr="000116F7">
        <w:t xml:space="preserve">of thought, background, and experience within materials and student activities. These values are consistent with the mission of the </w:t>
      </w:r>
      <w:hyperlink r:id="rId7" w:tgtFrame="_blank" w:history="1">
        <w:r w:rsidRPr="000116F7">
          <w:rPr>
            <w:rFonts w:ascii="Calibri" w:hAnsi="Calibri"/>
            <w:color w:val="0563C1"/>
          </w:rPr>
          <w:t>Office of Equity, Access, and Inclusion</w:t>
        </w:r>
      </w:hyperlink>
      <w:r w:rsidRPr="000116F7">
        <w:rPr>
          <w:rFonts w:ascii="Calibri" w:hAnsi="Calibri"/>
        </w:rPr>
        <w:t>. </w:t>
      </w:r>
    </w:p>
    <w:p w14:paraId="42205A99" w14:textId="77777777" w:rsidR="00C6757D" w:rsidRDefault="00C6757D" w:rsidP="00C6757D"/>
    <w:p w14:paraId="6E406E41" w14:textId="77777777" w:rsidR="00C6757D" w:rsidRDefault="00C6757D" w:rsidP="00C6757D">
      <w:pPr>
        <w:pStyle w:val="Heading2"/>
      </w:pPr>
      <w:r>
        <w:t>Divisive Concepts Statement:</w:t>
      </w:r>
    </w:p>
    <w:p w14:paraId="38D2A92D" w14:textId="77777777" w:rsidR="00C6757D" w:rsidRPr="00AE423E" w:rsidRDefault="00C6757D" w:rsidP="00C6757D">
      <w:pPr>
        <w:rPr>
          <w:rFonts w:ascii="Calibri" w:hAnsi="Calibri" w:cs="Calibri"/>
        </w:rPr>
      </w:pPr>
      <w:r w:rsidRPr="00AE423E">
        <w:rPr>
          <w:rFonts w:ascii="Calibri" w:hAnsi="Calibri" w:cs="Calibri"/>
        </w:rPr>
        <w:t>APSU is committed to the free and full exchange of ideas and perspectives that is central to the educational enterprise. We are also committed to encouraging students—and all people—to be exposed to, and think critically about, sensitive topics and issues. This is an essential element of higher education and necessary to better prepare students for community participation and robust civic engagement. Curricular materials on concepts including but not limited to racism, sexism and classism may be presented and discussed in this class; while students are expected to master course content, it is not expected that students endorse or subscribe to any theory or viewpoint.</w:t>
      </w:r>
    </w:p>
    <w:p w14:paraId="04B0FD0A" w14:textId="77777777" w:rsidR="00C6757D" w:rsidRDefault="00C6757D" w:rsidP="00C6757D">
      <w:pPr>
        <w:pStyle w:val="Heading2"/>
        <w:rPr>
          <w:rFonts w:cstheme="minorHAnsi"/>
        </w:rPr>
      </w:pPr>
    </w:p>
    <w:p w14:paraId="14E82C5F" w14:textId="77777777" w:rsidR="00C6757D" w:rsidRPr="00E03B2E" w:rsidRDefault="00C6757D" w:rsidP="00C6757D">
      <w:pPr>
        <w:pStyle w:val="Heading2"/>
        <w:rPr>
          <w:rFonts w:cstheme="minorHAnsi"/>
        </w:rPr>
      </w:pPr>
      <w:r w:rsidRPr="00E03B2E">
        <w:rPr>
          <w:rFonts w:cstheme="minorHAnsi"/>
        </w:rPr>
        <w:t>Students with Disabilities:</w:t>
      </w:r>
    </w:p>
    <w:p w14:paraId="29FAF3C8" w14:textId="77777777" w:rsidR="00C6757D" w:rsidRPr="00E03B2E" w:rsidRDefault="00C6757D" w:rsidP="00C6757D">
      <w:pPr>
        <w:rPr>
          <w:rFonts w:cstheme="minorHAnsi"/>
        </w:rPr>
      </w:pPr>
      <w:r w:rsidRPr="00E03B2E">
        <w:rPr>
          <w:rFonts w:cstheme="minorHAnsi"/>
        </w:rPr>
        <w:t>Any student who has a disability that may affect her/his academic performance is encouraged to make an appointment with me to discuss this matter, or you may contact Disability Services: (phone #: 221-6230; email: disabilityservices@apsu.edu)</w:t>
      </w:r>
    </w:p>
    <w:p w14:paraId="1B670D22" w14:textId="77777777" w:rsidR="00C6757D" w:rsidRPr="00E03B2E" w:rsidRDefault="00C6757D" w:rsidP="00C6757D">
      <w:pPr>
        <w:rPr>
          <w:rFonts w:cstheme="minorHAnsi"/>
        </w:rPr>
      </w:pPr>
    </w:p>
    <w:p w14:paraId="5B6FA425" w14:textId="77777777" w:rsidR="00C6757D" w:rsidRPr="00E03B2E" w:rsidRDefault="00C6757D" w:rsidP="00C6757D">
      <w:pPr>
        <w:pStyle w:val="Heading2"/>
        <w:rPr>
          <w:rFonts w:cstheme="minorHAnsi"/>
        </w:rPr>
      </w:pPr>
      <w:r w:rsidRPr="00E03B2E">
        <w:rPr>
          <w:rFonts w:cstheme="minorHAnsi"/>
        </w:rPr>
        <w:t>Academic and Classroom Misconduct:</w:t>
      </w:r>
    </w:p>
    <w:p w14:paraId="64F914A1" w14:textId="77777777" w:rsidR="00C6757D" w:rsidRPr="00E03B2E" w:rsidRDefault="00C6757D" w:rsidP="00C6757D">
      <w:pPr>
        <w:rPr>
          <w:rFonts w:cstheme="minorHAnsi"/>
        </w:rPr>
      </w:pPr>
      <w:r w:rsidRPr="00E03B2E">
        <w:rPr>
          <w:rFonts w:cstheme="minorHAnsi"/>
        </w:rPr>
        <w:t xml:space="preserve">Students are expected to conduct themselves appropriately at all times.  Academic and classroom misconduct will not be tolerated.  Students must read the “Code of Conduct” in the new </w:t>
      </w:r>
      <w:r w:rsidRPr="00E03B2E">
        <w:rPr>
          <w:rFonts w:cstheme="minorHAnsi"/>
          <w:i/>
        </w:rPr>
        <w:t>Student Handbook</w:t>
      </w:r>
      <w:r w:rsidRPr="00E03B2E">
        <w:rPr>
          <w:rFonts w:cstheme="minorHAnsi"/>
        </w:rPr>
        <w:t xml:space="preserve"> for an understanding of what will be expected of them within the academic setting.</w:t>
      </w:r>
    </w:p>
    <w:p w14:paraId="429941A0" w14:textId="77777777" w:rsidR="00C6757D" w:rsidRPr="00E03B2E" w:rsidRDefault="00C6757D" w:rsidP="00C6757D">
      <w:pPr>
        <w:rPr>
          <w:rFonts w:cstheme="minorHAnsi"/>
        </w:rPr>
      </w:pPr>
    </w:p>
    <w:p w14:paraId="0C776880" w14:textId="77777777" w:rsidR="00C6757D" w:rsidRPr="00E03B2E" w:rsidRDefault="00C6757D" w:rsidP="00C6757D">
      <w:pPr>
        <w:pStyle w:val="Heading2"/>
        <w:rPr>
          <w:rFonts w:cstheme="minorHAnsi"/>
        </w:rPr>
      </w:pPr>
      <w:r w:rsidRPr="00E03B2E">
        <w:rPr>
          <w:rFonts w:cstheme="minorHAnsi"/>
        </w:rPr>
        <w:t>Writing Quality and Academic Honesty:</w:t>
      </w:r>
    </w:p>
    <w:p w14:paraId="5BF0B404" w14:textId="77777777" w:rsidR="00C6757D" w:rsidRPr="00E03B2E" w:rsidRDefault="00C6757D" w:rsidP="00C6757D">
      <w:pPr>
        <w:rPr>
          <w:rFonts w:cstheme="minorHAnsi"/>
        </w:rPr>
      </w:pPr>
      <w:r w:rsidRPr="00E03B2E">
        <w:rPr>
          <w:rFonts w:cstheme="minorHAnsi"/>
        </w:rPr>
        <w:t>It is important that all written work meets the academic standards of graduate students using APA 7</w:t>
      </w:r>
      <w:r w:rsidRPr="00E03B2E">
        <w:rPr>
          <w:rFonts w:cstheme="minorHAnsi"/>
          <w:vertAlign w:val="superscript"/>
        </w:rPr>
        <w:t>th</w:t>
      </w:r>
      <w:r w:rsidRPr="00E03B2E">
        <w:rPr>
          <w:rFonts w:cstheme="minorHAnsi"/>
        </w:rPr>
        <w:t xml:space="preserve"> edition formatting.  If you feel you need assistance with your writing, please contact the Writing Center in Woodward Library: (phone #: 221-6559; email: writinglab@apsu.edu)</w:t>
      </w:r>
    </w:p>
    <w:p w14:paraId="3C36DC2A" w14:textId="77777777" w:rsidR="00C6757D" w:rsidRPr="00E03B2E" w:rsidRDefault="00C6757D" w:rsidP="00C6757D">
      <w:pPr>
        <w:rPr>
          <w:rFonts w:cstheme="minorHAnsi"/>
        </w:rPr>
      </w:pPr>
    </w:p>
    <w:p w14:paraId="1FA90184" w14:textId="77777777" w:rsidR="00C6757D" w:rsidRPr="0021002A" w:rsidRDefault="00C6757D" w:rsidP="00C6757D">
      <w:pPr>
        <w:rPr>
          <w:rFonts w:ascii="Times New Roman" w:hAnsi="Times New Roman"/>
        </w:rPr>
      </w:pPr>
      <w:r w:rsidRPr="00E03B2E">
        <w:rPr>
          <w:rFonts w:cstheme="minorHAnsi"/>
        </w:rPr>
        <w:t xml:space="preserve">You are expected to adhere to the academic honesty policy as described in the APSU Code of Student Conduct.  Plagiarism most commonly occurs when material is taken from a source without proper citation.  Whenever material is directly quoted, it must appear in quotation marks and be properly cited.  Materials that are taken from a source (but not directly quoted) must also be cited </w:t>
      </w:r>
      <w:r w:rsidRPr="0021002A">
        <w:rPr>
          <w:rFonts w:cstheme="minorHAnsi"/>
        </w:rPr>
        <w:t>appropriately.</w:t>
      </w:r>
      <w:r>
        <w:rPr>
          <w:rFonts w:cstheme="minorHAnsi"/>
        </w:rPr>
        <w:t xml:space="preserve"> Additionally, integrity also applies to sharing work. Students</w:t>
      </w:r>
      <w:r w:rsidRPr="0021002A">
        <w:rPr>
          <w:rFonts w:cstheme="minorHAnsi"/>
        </w:rPr>
        <w:t xml:space="preserve"> </w:t>
      </w:r>
      <w:r>
        <w:rPr>
          <w:rFonts w:cstheme="minorHAnsi"/>
        </w:rPr>
        <w:t>are expected to refrain from sharing (or selling) completed assignments which may negatively influence the academic honesty of other students at APSU or other universities.</w:t>
      </w:r>
      <w:r>
        <w:rPr>
          <w:rFonts w:ascii="Times New Roman" w:hAnsi="Times New Roman"/>
        </w:rPr>
        <w:t xml:space="preserve"> </w:t>
      </w:r>
      <w:r w:rsidRPr="0021002A">
        <w:rPr>
          <w:rFonts w:cstheme="minorHAnsi"/>
        </w:rPr>
        <w:t>If you are in doubt, please ask me for further clarification.  Students found in violation of academic honesty may be subject to further disciplinary action in accordance</w:t>
      </w:r>
      <w:r w:rsidRPr="00E03B2E">
        <w:rPr>
          <w:rFonts w:cstheme="minorHAnsi"/>
        </w:rPr>
        <w:t xml:space="preserve"> with university policy.</w:t>
      </w:r>
    </w:p>
    <w:p w14:paraId="31ABD8A8" w14:textId="77777777" w:rsidR="00C6757D" w:rsidRPr="00E03B2E" w:rsidRDefault="00C6757D" w:rsidP="00C6757D">
      <w:pPr>
        <w:rPr>
          <w:rFonts w:cstheme="minorHAnsi"/>
        </w:rPr>
      </w:pPr>
    </w:p>
    <w:p w14:paraId="28A3653F" w14:textId="77777777" w:rsidR="00C6757D" w:rsidRPr="00E03B2E" w:rsidRDefault="00C6757D" w:rsidP="00C6757D">
      <w:pPr>
        <w:pStyle w:val="Heading2"/>
        <w:rPr>
          <w:rFonts w:cstheme="minorHAnsi"/>
        </w:rPr>
      </w:pPr>
      <w:r w:rsidRPr="00E03B2E">
        <w:rPr>
          <w:rFonts w:cstheme="minorHAnsi"/>
        </w:rPr>
        <w:t>Plagiarism Policy:</w:t>
      </w:r>
    </w:p>
    <w:p w14:paraId="1F6FEEEA" w14:textId="77777777" w:rsidR="00C6757D" w:rsidRPr="0046613F" w:rsidRDefault="00C6757D" w:rsidP="00C6757D">
      <w:pPr>
        <w:rPr>
          <w:rFonts w:cstheme="minorHAnsi"/>
        </w:rPr>
      </w:pPr>
      <w:r w:rsidRPr="00E03B2E">
        <w:rPr>
          <w:rFonts w:cstheme="minorHAnsi"/>
        </w:rPr>
        <w:t xml:space="preserve">Plagiarism is defined as the adoption or reproduction of ideas, words, statements, images or works of another person as one’s own without proper attribution. This includes having another individual write your assignment and presenting as your own. In addition, self-plagiarism is </w:t>
      </w:r>
      <w:r w:rsidRPr="0046613F">
        <w:rPr>
          <w:rFonts w:cstheme="minorHAnsi"/>
        </w:rPr>
        <w:t xml:space="preserve">defined as a type of plagiarism in which the writer republishes a work in its entirety or reuses </w:t>
      </w:r>
      <w:r w:rsidRPr="0046613F">
        <w:rPr>
          <w:rFonts w:cstheme="minorHAnsi"/>
        </w:rPr>
        <w:lastRenderedPageBreak/>
        <w:t xml:space="preserve">portions of a previously written text while authoring a new work. Therefore, using previous work or work from other persons without proper citations will be perceived as plagiarism.  </w:t>
      </w:r>
    </w:p>
    <w:p w14:paraId="242D565C" w14:textId="77777777" w:rsidR="00C6757D" w:rsidRPr="0046613F" w:rsidRDefault="00C6757D" w:rsidP="00C6757D">
      <w:pPr>
        <w:rPr>
          <w:rFonts w:cstheme="minorHAnsi"/>
        </w:rPr>
      </w:pPr>
    </w:p>
    <w:p w14:paraId="7A56C89B" w14:textId="77777777" w:rsidR="00C6757D" w:rsidRPr="0046613F" w:rsidRDefault="00C6757D" w:rsidP="00C6757D">
      <w:pPr>
        <w:rPr>
          <w:rFonts w:cstheme="minorHAnsi"/>
        </w:rPr>
      </w:pPr>
      <w:r w:rsidRPr="0046613F">
        <w:rPr>
          <w:rFonts w:cstheme="minorHAnsi"/>
        </w:rPr>
        <w:t xml:space="preserve">Key writing assignments will be submitted through </w:t>
      </w:r>
      <w:proofErr w:type="spellStart"/>
      <w:r w:rsidRPr="0046613F">
        <w:rPr>
          <w:rFonts w:cstheme="minorHAnsi"/>
        </w:rPr>
        <w:t>TurnItIn</w:t>
      </w:r>
      <w:proofErr w:type="spellEnd"/>
      <w:r w:rsidRPr="0046613F">
        <w:rPr>
          <w:rFonts w:cstheme="minorHAnsi"/>
        </w:rPr>
        <w:t>. Material will be considered to include plagiarism if it returns &gt;25% similarity. However, each case will be evaluated independently. For example, even in cases of lower percentages of similarity, if the matching text Is one continuous block of borrowed material, it will be considered as plagiarized text of significant concern. On the other hand, text similarity due to the usage of common terminologies and method related details in “Methodology” part of a manuscript should not raise a serious ethical concern.</w:t>
      </w:r>
    </w:p>
    <w:p w14:paraId="6E5AE38F" w14:textId="77777777" w:rsidR="00C6757D" w:rsidRPr="00E03B2E" w:rsidRDefault="00C6757D" w:rsidP="00C6757D">
      <w:pPr>
        <w:pStyle w:val="Heading2"/>
        <w:rPr>
          <w:rFonts w:cstheme="minorHAnsi"/>
        </w:rPr>
      </w:pPr>
    </w:p>
    <w:p w14:paraId="2FD8CB87" w14:textId="77777777" w:rsidR="00C6757D" w:rsidRPr="00E03B2E" w:rsidRDefault="00C6757D" w:rsidP="00C6757D">
      <w:pPr>
        <w:pStyle w:val="Heading2"/>
        <w:rPr>
          <w:rFonts w:cstheme="minorHAnsi"/>
        </w:rPr>
      </w:pPr>
      <w:r w:rsidRPr="00E03B2E">
        <w:rPr>
          <w:rFonts w:cstheme="minorHAnsi"/>
        </w:rPr>
        <w:t>Policy on Minors:</w:t>
      </w:r>
    </w:p>
    <w:p w14:paraId="2B04C725" w14:textId="77777777" w:rsidR="00C6757D" w:rsidRDefault="00C6757D" w:rsidP="00C6757D">
      <w:pPr>
        <w:rPr>
          <w:rFonts w:cstheme="minorHAnsi"/>
        </w:rPr>
      </w:pPr>
      <w:r w:rsidRPr="00E03B2E">
        <w:rPr>
          <w:rFonts w:cstheme="minorHAnsi"/>
        </w:rPr>
        <w:t>Minors (any non-student under the age of 18) accompanying staff, faculty, students, or visitors on campus are not permitted in the classroom. However, affiliated minors may utilize classrooms designated for use by a program approved by the university in which they are a participant.</w:t>
      </w:r>
    </w:p>
    <w:p w14:paraId="7158ACC2" w14:textId="77777777" w:rsidR="00C6757D" w:rsidRDefault="00C6757D" w:rsidP="00C6757D">
      <w:pPr>
        <w:rPr>
          <w:rFonts w:cstheme="minorHAnsi"/>
        </w:rPr>
      </w:pPr>
    </w:p>
    <w:p w14:paraId="71E871E7" w14:textId="77777777" w:rsidR="00C6757D" w:rsidRPr="00932890" w:rsidRDefault="00C6757D" w:rsidP="00C6757D">
      <w:pPr>
        <w:pStyle w:val="Heading2"/>
        <w:rPr>
          <w:rFonts w:cstheme="majorHAnsi"/>
        </w:rPr>
      </w:pPr>
      <w:r w:rsidRPr="00932890">
        <w:rPr>
          <w:rFonts w:cstheme="majorHAnsi"/>
        </w:rPr>
        <w:t>Service Animals in the Classroom:</w:t>
      </w:r>
    </w:p>
    <w:p w14:paraId="7D66AC9E" w14:textId="77777777" w:rsidR="00C6757D" w:rsidRPr="00671011" w:rsidRDefault="00C6757D" w:rsidP="00C6757D">
      <w:pPr>
        <w:pStyle w:val="Heading2"/>
        <w:rPr>
          <w:rFonts w:cstheme="majorHAnsi"/>
          <w:b w:val="0"/>
        </w:rPr>
      </w:pPr>
      <w:r w:rsidRPr="00932890">
        <w:rPr>
          <w:rFonts w:cstheme="majorHAnsi"/>
          <w:b w:val="0"/>
        </w:rPr>
        <w:t xml:space="preserve">Consult </w:t>
      </w:r>
      <w:hyperlink r:id="rId8" w:history="1">
        <w:r w:rsidRPr="00932890">
          <w:rPr>
            <w:rStyle w:val="Hyperlink"/>
            <w:rFonts w:cstheme="majorHAnsi"/>
          </w:rPr>
          <w:t>Policy 3:007 Animals on Campus</w:t>
        </w:r>
      </w:hyperlink>
      <w:r w:rsidRPr="00932890">
        <w:rPr>
          <w:rFonts w:cstheme="majorHAnsi"/>
          <w:b w:val="0"/>
        </w:rPr>
        <w:t xml:space="preserve"> for appropriate situations allowing service animals in the classroom.</w:t>
      </w:r>
    </w:p>
    <w:p w14:paraId="66F9136C" w14:textId="77777777" w:rsidR="00C6757D" w:rsidRPr="00E03B2E" w:rsidRDefault="00C6757D" w:rsidP="00C6757D">
      <w:pPr>
        <w:rPr>
          <w:rFonts w:cstheme="minorHAnsi"/>
        </w:rPr>
      </w:pPr>
    </w:p>
    <w:p w14:paraId="7C6AF0F8" w14:textId="77777777" w:rsidR="00C6757D" w:rsidRPr="00E03B2E" w:rsidRDefault="00C6757D" w:rsidP="00C6757D">
      <w:pPr>
        <w:pStyle w:val="Heading2"/>
        <w:rPr>
          <w:rFonts w:cstheme="minorHAnsi"/>
        </w:rPr>
      </w:pPr>
      <w:r w:rsidRPr="00E03B2E">
        <w:rPr>
          <w:rFonts w:cstheme="minorHAnsi"/>
        </w:rPr>
        <w:t>Confidentiality:</w:t>
      </w:r>
    </w:p>
    <w:p w14:paraId="2DAB5906" w14:textId="77777777" w:rsidR="00C6757D" w:rsidRPr="00E03B2E" w:rsidRDefault="00C6757D" w:rsidP="00C6757D">
      <w:pPr>
        <w:rPr>
          <w:rFonts w:cstheme="minorHAnsi"/>
        </w:rPr>
      </w:pPr>
      <w:r w:rsidRPr="00E03B2E">
        <w:rPr>
          <w:rFonts w:cstheme="minorHAnsi"/>
        </w:rPr>
        <w:t xml:space="preserve">This course, as other courses in the Counseling Program, requires that learners maintain absolute confidentiality regarding all personal information related by classmates and clients.  The information we discuss in class is not to be discussed outside of our class, only as it pertains to helping a classmate or client.  Any breach of confidentiality or respect will be considered a serious ethical and professional violation and will result in immediate dismissal from the program.  Confidentiality as outlined in the current ACA </w:t>
      </w:r>
      <w:r w:rsidRPr="00E03B2E">
        <w:rPr>
          <w:rFonts w:cstheme="minorHAnsi"/>
          <w:i/>
        </w:rPr>
        <w:t>Code of Ethics</w:t>
      </w:r>
      <w:r w:rsidRPr="00E03B2E">
        <w:rPr>
          <w:rFonts w:cstheme="minorHAnsi"/>
        </w:rPr>
        <w:t xml:space="preserve"> will be followed.</w:t>
      </w:r>
    </w:p>
    <w:p w14:paraId="218309A2" w14:textId="77777777" w:rsidR="00C6757D" w:rsidRPr="00E03B2E" w:rsidRDefault="00C6757D" w:rsidP="00C6757D">
      <w:pPr>
        <w:rPr>
          <w:rFonts w:cstheme="minorHAnsi"/>
        </w:rPr>
      </w:pPr>
    </w:p>
    <w:p w14:paraId="3B154625" w14:textId="77777777" w:rsidR="00C6757D" w:rsidRPr="00E03B2E" w:rsidRDefault="00C6757D" w:rsidP="00C6757D">
      <w:pPr>
        <w:pStyle w:val="Heading2"/>
        <w:rPr>
          <w:rFonts w:cstheme="minorHAnsi"/>
        </w:rPr>
      </w:pPr>
      <w:r w:rsidRPr="00E03B2E">
        <w:rPr>
          <w:rFonts w:cstheme="minorHAnsi"/>
        </w:rPr>
        <w:t>Email Policy:</w:t>
      </w:r>
    </w:p>
    <w:p w14:paraId="3A30DF6B" w14:textId="77777777" w:rsidR="00C6757D" w:rsidRPr="00E03B2E" w:rsidRDefault="00C6757D" w:rsidP="00C6757D">
      <w:pPr>
        <w:rPr>
          <w:rFonts w:cstheme="minorHAnsi"/>
        </w:rPr>
      </w:pPr>
      <w:r w:rsidRPr="00E03B2E">
        <w:rPr>
          <w:rFonts w:cstheme="minorHAnsi"/>
        </w:rPr>
        <w:t>It is important for students to remember that faculty are not available 24 hours a day, 7 day a week.  Wellness and appropriate boundaries are important values for all counselors and counselor educators.  The instructor of this course will respond to all inquiries, questions, and other electronic correspondence within a timely, but not necessarily immediate, manner.  Most electronic communications will be answered within 48 hours (Monday-Friday).</w:t>
      </w:r>
    </w:p>
    <w:p w14:paraId="7FF7EDE0" w14:textId="77777777" w:rsidR="00C6757D" w:rsidRPr="00E03B2E" w:rsidRDefault="00C6757D" w:rsidP="00C6757D">
      <w:pPr>
        <w:pStyle w:val="Heading2"/>
        <w:rPr>
          <w:rFonts w:cstheme="minorHAnsi"/>
        </w:rPr>
      </w:pPr>
    </w:p>
    <w:p w14:paraId="656D9AB1" w14:textId="77777777" w:rsidR="00C6757D" w:rsidRPr="00E03B2E" w:rsidRDefault="00C6757D" w:rsidP="00C6757D">
      <w:pPr>
        <w:pStyle w:val="Heading2"/>
        <w:rPr>
          <w:rFonts w:cstheme="minorHAnsi"/>
        </w:rPr>
      </w:pPr>
      <w:r w:rsidRPr="00E03B2E">
        <w:rPr>
          <w:rFonts w:cstheme="minorHAnsi"/>
        </w:rPr>
        <w:t>Class Grievances:</w:t>
      </w:r>
    </w:p>
    <w:p w14:paraId="38D45CEE" w14:textId="77777777" w:rsidR="00C6757D" w:rsidRPr="00E03B2E" w:rsidRDefault="00C6757D" w:rsidP="00C6757D">
      <w:pPr>
        <w:rPr>
          <w:rFonts w:cstheme="minorHAnsi"/>
        </w:rPr>
      </w:pPr>
      <w:r w:rsidRPr="00E03B2E">
        <w:rPr>
          <w:rFonts w:cstheme="minorHAnsi"/>
        </w:rPr>
        <w:t>I am willing to meet with you to discuss our class and/or particular assignments</w:t>
      </w:r>
      <w:r w:rsidRPr="00E03B2E">
        <w:rPr>
          <w:rFonts w:cstheme="minorHAnsi"/>
          <w:b/>
        </w:rPr>
        <w:t xml:space="preserve">. </w:t>
      </w:r>
      <w:r w:rsidRPr="00E03B2E">
        <w:rPr>
          <w:rFonts w:cstheme="minorHAnsi"/>
        </w:rPr>
        <w:t>I ask that you wait 24 hours after you have received a graded assignment to come see me.  Before we discuss your work, you are required to type out a document detailing what particular elements of your work you feel merit discussion.</w:t>
      </w:r>
    </w:p>
    <w:p w14:paraId="45FDEE21" w14:textId="77777777" w:rsidR="00C6757D" w:rsidRPr="00202140" w:rsidRDefault="00C6757D" w:rsidP="00C6757D"/>
    <w:p w14:paraId="39A52F65" w14:textId="77777777" w:rsidR="00C6757D" w:rsidRDefault="00C6757D" w:rsidP="00C6757D">
      <w:pPr>
        <w:pStyle w:val="Heading2"/>
        <w:spacing w:before="0"/>
      </w:pPr>
      <w:r>
        <w:lastRenderedPageBreak/>
        <w:t>Counseling Services</w:t>
      </w:r>
    </w:p>
    <w:p w14:paraId="11181381" w14:textId="77777777" w:rsidR="00C6757D" w:rsidRDefault="00C6757D" w:rsidP="00C6757D">
      <w:r>
        <w:t xml:space="preserve">The </w:t>
      </w:r>
      <w:hyperlink r:id="rId9" w:history="1">
        <w:r w:rsidRPr="008B171F">
          <w:rPr>
            <w:rStyle w:val="Hyperlink"/>
          </w:rPr>
          <w:t>APSU Health and Counseling Center</w:t>
        </w:r>
      </w:hyperlink>
      <w:r w:rsidRPr="006E6843">
        <w:t xml:space="preserve"> provides therapeutic services to currently enrolled undergraduate and graduate students on a no-fee basis. Services provided by Counseling Services include: crisis intervention; individual and couples counseling; group counseling on specific topics (e.g., assertiveness training, self-esteem, stress management, relationships, grief); drug and alcohol counseling, outreach programs, referral, and consultation. </w:t>
      </w:r>
    </w:p>
    <w:p w14:paraId="63B0FF39" w14:textId="77777777" w:rsidR="00C6757D" w:rsidRDefault="00C6757D" w:rsidP="00C6757D"/>
    <w:p w14:paraId="183C12DD" w14:textId="77777777" w:rsidR="00C6757D" w:rsidRDefault="00C6757D" w:rsidP="00C6757D">
      <w:pPr>
        <w:pStyle w:val="Heading2"/>
      </w:pPr>
      <w:r>
        <w:t>Minimal Technology Requirements</w:t>
      </w:r>
    </w:p>
    <w:p w14:paraId="53AC6401" w14:textId="77777777" w:rsidR="00C6757D" w:rsidRPr="00DA10BC" w:rsidRDefault="00C6757D" w:rsidP="00C6757D">
      <w:pPr>
        <w:rPr>
          <w:rFonts w:cstheme="minorHAnsi"/>
        </w:rPr>
      </w:pPr>
      <w:r w:rsidRPr="00DA10BC">
        <w:rPr>
          <w:rFonts w:cstheme="minorHAnsi"/>
        </w:rPr>
        <w:t xml:space="preserve">Hardware: </w:t>
      </w:r>
      <w:r w:rsidRPr="00DA10BC">
        <w:rPr>
          <w:rFonts w:cstheme="minorHAnsi"/>
          <w:shd w:val="clear" w:color="auto" w:fill="FFFFFF"/>
        </w:rPr>
        <w:t xml:space="preserve">We prefer that you do not solely rely on mobile devices like tablets and smartphones to complete course work. To be safe, you should avoid using mobile devices for high-stakes course activities like </w:t>
      </w:r>
      <w:r>
        <w:rPr>
          <w:rFonts w:cstheme="minorHAnsi"/>
          <w:shd w:val="clear" w:color="auto" w:fill="FFFFFF"/>
        </w:rPr>
        <w:t>quizzes, exams,</w:t>
      </w:r>
      <w:r w:rsidRPr="00DA10BC">
        <w:rPr>
          <w:rFonts w:cstheme="minorHAnsi"/>
          <w:shd w:val="clear" w:color="auto" w:fill="FFFFFF"/>
        </w:rPr>
        <w:t xml:space="preserve"> and papers even though D2L is available through mobile browsers.</w:t>
      </w:r>
      <w:r>
        <w:rPr>
          <w:rFonts w:cstheme="minorHAnsi"/>
          <w:shd w:val="clear" w:color="auto" w:fill="FFFFFF"/>
        </w:rPr>
        <w:t xml:space="preserve"> If you choose to engage in synchronous online meetings via zoom, you will need access to a camera, speakers, and microphone on a device capable of accessing zoom.</w:t>
      </w:r>
    </w:p>
    <w:p w14:paraId="17854B4A" w14:textId="77777777" w:rsidR="00C6757D" w:rsidRDefault="00C6757D" w:rsidP="00C6757D">
      <w:pPr>
        <w:rPr>
          <w:rFonts w:cstheme="minorHAnsi"/>
        </w:rPr>
      </w:pPr>
    </w:p>
    <w:p w14:paraId="6FA60FF3" w14:textId="77777777" w:rsidR="00C6757D" w:rsidRDefault="00C6757D" w:rsidP="00C6757D">
      <w:pPr>
        <w:rPr>
          <w:rFonts w:cstheme="minorHAnsi"/>
          <w:shd w:val="clear" w:color="auto" w:fill="FFFFFF"/>
        </w:rPr>
      </w:pPr>
      <w:r>
        <w:rPr>
          <w:rFonts w:cstheme="minorHAnsi"/>
        </w:rPr>
        <w:t xml:space="preserve">Web </w:t>
      </w:r>
      <w:r w:rsidRPr="00DA10BC">
        <w:rPr>
          <w:rFonts w:cstheme="minorHAnsi"/>
        </w:rPr>
        <w:t xml:space="preserve">Browser: </w:t>
      </w:r>
      <w:r w:rsidRPr="00DA10BC">
        <w:rPr>
          <w:rFonts w:cstheme="minorHAnsi"/>
          <w:shd w:val="clear" w:color="auto" w:fill="FFFFFF"/>
        </w:rPr>
        <w:t>Online course content is delivered through the D2L learning management system which is accessible through any web browser; however, Distance Education recommends the most up-to-date versions of Google Chrome or Apple Safari. Please use the</w:t>
      </w:r>
      <w:r>
        <w:rPr>
          <w:rFonts w:cstheme="minorHAnsi"/>
          <w:shd w:val="clear" w:color="auto" w:fill="FFFFFF"/>
        </w:rPr>
        <w:t xml:space="preserve"> </w:t>
      </w:r>
      <w:hyperlink r:id="rId10" w:history="1">
        <w:r w:rsidRPr="00DA10BC">
          <w:rPr>
            <w:rStyle w:val="Hyperlink"/>
            <w:rFonts w:cstheme="minorHAnsi"/>
            <w:shd w:val="clear" w:color="auto" w:fill="FFFFFF"/>
          </w:rPr>
          <w:t>D2L Syste</w:t>
        </w:r>
        <w:r>
          <w:rPr>
            <w:rStyle w:val="Hyperlink"/>
            <w:rFonts w:cstheme="minorHAnsi"/>
            <w:shd w:val="clear" w:color="auto" w:fill="FFFFFF"/>
          </w:rPr>
          <w:t>m</w:t>
        </w:r>
        <w:r w:rsidRPr="00DA10BC">
          <w:rPr>
            <w:rStyle w:val="Hyperlink"/>
            <w:rFonts w:cstheme="minorHAnsi"/>
            <w:shd w:val="clear" w:color="auto" w:fill="FFFFFF"/>
          </w:rPr>
          <w:t xml:space="preserve"> Check </w:t>
        </w:r>
      </w:hyperlink>
      <w:r w:rsidRPr="00DA10BC">
        <w:rPr>
          <w:rFonts w:cstheme="minorHAnsi"/>
          <w:shd w:val="clear" w:color="auto" w:fill="FFFFFF"/>
        </w:rPr>
        <w:t>to ensure that your web browser is properly configured.</w:t>
      </w:r>
    </w:p>
    <w:p w14:paraId="50BED4B6" w14:textId="77777777" w:rsidR="00C6757D" w:rsidRDefault="00C6757D" w:rsidP="00C6757D">
      <w:pPr>
        <w:rPr>
          <w:rFonts w:cstheme="minorHAnsi"/>
          <w:shd w:val="clear" w:color="auto" w:fill="FFFFFF"/>
        </w:rPr>
      </w:pPr>
    </w:p>
    <w:p w14:paraId="43F338A3" w14:textId="77777777" w:rsidR="00C6757D" w:rsidRDefault="00C6757D" w:rsidP="00C6757D">
      <w:pPr>
        <w:rPr>
          <w:rFonts w:cstheme="minorHAnsi"/>
          <w:shd w:val="clear" w:color="auto" w:fill="FFFFFF"/>
        </w:rPr>
      </w:pPr>
      <w:r>
        <w:rPr>
          <w:rFonts w:cstheme="minorHAnsi"/>
          <w:shd w:val="clear" w:color="auto" w:fill="FFFFFF"/>
        </w:rPr>
        <w:t>Software</w:t>
      </w:r>
      <w:r w:rsidRPr="00452681">
        <w:rPr>
          <w:rFonts w:cstheme="minorHAnsi"/>
          <w:shd w:val="clear" w:color="auto" w:fill="FFFFFF"/>
        </w:rPr>
        <w:t>: You will need software for word processing, spreadsheets, and presentations like Microsoft Office for course assignments. Currently enrolled APSU students receive access to Microsoft Office 365 for free and can install it on up to 5 compatible PCs or Macs. Additional information is available through the</w:t>
      </w:r>
      <w:r>
        <w:rPr>
          <w:rStyle w:val="apple-converted-space"/>
          <w:rFonts w:cstheme="minorHAnsi"/>
          <w:shd w:val="clear" w:color="auto" w:fill="FFFFFF"/>
        </w:rPr>
        <w:t xml:space="preserve"> </w:t>
      </w:r>
      <w:hyperlink r:id="rId11" w:history="1">
        <w:r w:rsidRPr="00452681">
          <w:rPr>
            <w:rStyle w:val="Hyperlink"/>
            <w:rFonts w:cstheme="minorHAnsi"/>
            <w:shd w:val="clear" w:color="auto" w:fill="FFFFFF"/>
          </w:rPr>
          <w:t>GOVSTECH Website</w:t>
        </w:r>
      </w:hyperlink>
      <w:r w:rsidRPr="00452681">
        <w:rPr>
          <w:rFonts w:cstheme="minorHAnsi"/>
          <w:shd w:val="clear" w:color="auto" w:fill="FFFFFF"/>
        </w:rPr>
        <w:t>. Contact GOVSTECH at</w:t>
      </w:r>
      <w:r>
        <w:rPr>
          <w:rFonts w:cstheme="minorHAnsi"/>
          <w:shd w:val="clear" w:color="auto" w:fill="FFFFFF"/>
        </w:rPr>
        <w:t xml:space="preserve"> </w:t>
      </w:r>
      <w:hyperlink r:id="rId12" w:history="1">
        <w:r w:rsidRPr="0014009D">
          <w:rPr>
            <w:rStyle w:val="Hyperlink"/>
            <w:rFonts w:cstheme="minorHAnsi"/>
            <w:shd w:val="clear" w:color="auto" w:fill="FFFFFF"/>
          </w:rPr>
          <w:t>govstech@apsu.edu</w:t>
        </w:r>
      </w:hyperlink>
      <w:r>
        <w:rPr>
          <w:rStyle w:val="apple-converted-space"/>
          <w:rFonts w:cstheme="minorHAnsi"/>
          <w:shd w:val="clear" w:color="auto" w:fill="FFFFFF"/>
        </w:rPr>
        <w:t xml:space="preserve"> </w:t>
      </w:r>
      <w:r w:rsidRPr="00452681">
        <w:rPr>
          <w:rFonts w:cstheme="minorHAnsi"/>
          <w:shd w:val="clear" w:color="auto" w:fill="FFFFFF"/>
        </w:rPr>
        <w:t>with questions.</w:t>
      </w:r>
    </w:p>
    <w:p w14:paraId="64D09BFB" w14:textId="77777777" w:rsidR="00C6757D" w:rsidRDefault="00C6757D" w:rsidP="00C6757D">
      <w:pPr>
        <w:rPr>
          <w:rFonts w:cstheme="minorHAnsi"/>
          <w:shd w:val="clear" w:color="auto" w:fill="FFFFFF"/>
        </w:rPr>
      </w:pPr>
    </w:p>
    <w:p w14:paraId="31FCD310" w14:textId="77777777" w:rsidR="00C6757D" w:rsidRPr="00452681" w:rsidRDefault="00C6757D" w:rsidP="00C6757D">
      <w:pPr>
        <w:rPr>
          <w:rFonts w:cstheme="minorHAnsi"/>
        </w:rPr>
      </w:pPr>
      <w:r>
        <w:rPr>
          <w:rFonts w:cstheme="minorHAnsi"/>
          <w:shd w:val="clear" w:color="auto" w:fill="FFFFFF"/>
        </w:rPr>
        <w:t xml:space="preserve">You can find more information about technology for digital learning through the </w:t>
      </w:r>
      <w:hyperlink r:id="rId13" w:history="1">
        <w:r w:rsidRPr="00452681">
          <w:rPr>
            <w:rStyle w:val="Hyperlink"/>
            <w:rFonts w:cstheme="minorHAnsi"/>
            <w:shd w:val="clear" w:color="auto" w:fill="FFFFFF"/>
          </w:rPr>
          <w:t>Office of Distance Education</w:t>
        </w:r>
      </w:hyperlink>
      <w:r>
        <w:rPr>
          <w:rFonts w:cstheme="minorHAnsi"/>
          <w:shd w:val="clear" w:color="auto" w:fill="FFFFFF"/>
        </w:rPr>
        <w:t xml:space="preserve">. You can find more information about technology resources available for students through the </w:t>
      </w:r>
      <w:hyperlink r:id="rId14" w:history="1">
        <w:r w:rsidRPr="00452681">
          <w:rPr>
            <w:rStyle w:val="Hyperlink"/>
            <w:rFonts w:cstheme="minorHAnsi"/>
            <w:shd w:val="clear" w:color="auto" w:fill="FFFFFF"/>
          </w:rPr>
          <w:t>Office of Informational Technology</w:t>
        </w:r>
      </w:hyperlink>
      <w:r>
        <w:rPr>
          <w:rFonts w:cstheme="minorHAnsi"/>
          <w:shd w:val="clear" w:color="auto" w:fill="FFFFFF"/>
        </w:rPr>
        <w:t>.</w:t>
      </w:r>
    </w:p>
    <w:p w14:paraId="477110B0" w14:textId="77777777" w:rsidR="00C6757D" w:rsidRPr="00860501" w:rsidRDefault="00C6757D" w:rsidP="002D3F25">
      <w:pPr>
        <w:ind w:left="0" w:firstLine="0"/>
        <w:rPr>
          <w:rFonts w:cstheme="minorHAnsi"/>
        </w:rPr>
      </w:pPr>
    </w:p>
    <w:p w14:paraId="0FEB098C" w14:textId="77777777" w:rsidR="008B58D2" w:rsidRPr="00860501" w:rsidRDefault="00000000" w:rsidP="00C46747">
      <w:pPr>
        <w:pStyle w:val="Heading1"/>
      </w:pPr>
      <w:r w:rsidRPr="00860501">
        <w:t xml:space="preserve">Course Standards, Goals, Knowledge, and Skill Outcomes:  </w:t>
      </w:r>
    </w:p>
    <w:p w14:paraId="3289D9B7" w14:textId="56F11505" w:rsidR="008B58D2" w:rsidRPr="00C46747" w:rsidRDefault="00000000" w:rsidP="00C46747">
      <w:pPr>
        <w:ind w:left="0" w:right="88"/>
        <w:rPr>
          <w:rFonts w:cstheme="minorHAnsi"/>
          <w:bCs/>
        </w:rPr>
      </w:pPr>
      <w:r w:rsidRPr="002D3F25">
        <w:rPr>
          <w:rFonts w:cstheme="minorHAnsi"/>
          <w:bCs/>
          <w:sz w:val="10"/>
        </w:rPr>
        <w:t xml:space="preserve"> </w:t>
      </w:r>
      <w:r w:rsidRPr="002D3F25">
        <w:rPr>
          <w:rFonts w:cstheme="minorHAnsi"/>
          <w:bCs/>
        </w:rPr>
        <w:t>The Council for the Accreditation of Counseling and Related Educational</w:t>
      </w:r>
      <w:r w:rsidR="00C46747">
        <w:rPr>
          <w:rFonts w:cstheme="minorHAnsi"/>
          <w:bCs/>
        </w:rPr>
        <w:t xml:space="preserve"> </w:t>
      </w:r>
      <w:r w:rsidRPr="002D3F25">
        <w:rPr>
          <w:rFonts w:cstheme="minorHAnsi"/>
          <w:bCs/>
        </w:rPr>
        <w:t>Program (CACREP)</w:t>
      </w:r>
      <w:r w:rsidRPr="00860501">
        <w:rPr>
          <w:rFonts w:cstheme="minorHAnsi"/>
        </w:rPr>
        <w:t xml:space="preserve"> is the major accrediting body for the counseling profession.  The Department of Psychological Science and Counseling at Austin </w:t>
      </w:r>
      <w:proofErr w:type="spellStart"/>
      <w:r w:rsidRPr="00860501">
        <w:rPr>
          <w:rFonts w:cstheme="minorHAnsi"/>
        </w:rPr>
        <w:t>Peay</w:t>
      </w:r>
      <w:proofErr w:type="spellEnd"/>
      <w:r w:rsidRPr="00860501">
        <w:rPr>
          <w:rFonts w:cstheme="minorHAnsi"/>
        </w:rPr>
        <w:t xml:space="preserve"> State University is committed to preparing competent, reflective, and caring counselors who will serve as change agents in the lives of clients. The Counseling program at APSU has developed the CACREP Accreditation Standards as the</w:t>
      </w:r>
      <w:r w:rsidR="00C46747">
        <w:rPr>
          <w:rFonts w:cstheme="minorHAnsi"/>
        </w:rPr>
        <w:t xml:space="preserve"> </w:t>
      </w:r>
      <w:r w:rsidRPr="00860501">
        <w:rPr>
          <w:rFonts w:cstheme="minorHAnsi"/>
        </w:rPr>
        <w:t>structure for the collection and organization of candidate performance data. These standards are addressed specifically by course objectives, assignments, and activities of this course.</w:t>
      </w:r>
      <w:r w:rsidR="00C46747">
        <w:rPr>
          <w:rFonts w:cstheme="minorHAnsi"/>
        </w:rPr>
        <w:t xml:space="preserve"> </w:t>
      </w:r>
      <w:r w:rsidRPr="002D3F25">
        <w:rPr>
          <w:rFonts w:cstheme="minorHAnsi"/>
          <w:bCs/>
        </w:rPr>
        <w:t xml:space="preserve">Specific goals established by CACREP in each of the eight common core curricular areas and </w:t>
      </w:r>
      <w:r w:rsidRPr="002D3F25">
        <w:rPr>
          <w:rFonts w:cstheme="minorHAnsi"/>
          <w:bCs/>
          <w:i/>
        </w:rPr>
        <w:t xml:space="preserve">as related to work with addictions </w:t>
      </w:r>
      <w:r w:rsidRPr="002D3F25">
        <w:rPr>
          <w:rFonts w:cstheme="minorHAnsi"/>
          <w:bCs/>
        </w:rPr>
        <w:t xml:space="preserve">include but are not limited to:   </w:t>
      </w:r>
    </w:p>
    <w:p w14:paraId="6D722189" w14:textId="3353A2AF" w:rsidR="008B58D2" w:rsidRDefault="00000000" w:rsidP="002D3F25">
      <w:pPr>
        <w:ind w:left="0" w:firstLine="0"/>
        <w:rPr>
          <w:rFonts w:cstheme="minorHAnsi"/>
        </w:rPr>
      </w:pPr>
      <w:r w:rsidRPr="00860501">
        <w:rPr>
          <w:rFonts w:cstheme="minorHAnsi"/>
        </w:rPr>
        <w:t xml:space="preserve">  </w:t>
      </w:r>
    </w:p>
    <w:p w14:paraId="2A94CFE5" w14:textId="77777777" w:rsidR="002D3F25" w:rsidRPr="00860501" w:rsidRDefault="002D3F25" w:rsidP="002D3F25">
      <w:pPr>
        <w:ind w:left="0" w:firstLine="0"/>
        <w:rPr>
          <w:rFonts w:cstheme="minorHAnsi"/>
        </w:rPr>
      </w:pPr>
    </w:p>
    <w:tbl>
      <w:tblPr>
        <w:tblStyle w:val="TableGrid"/>
        <w:tblW w:w="9270" w:type="dxa"/>
        <w:tblInd w:w="-5" w:type="dxa"/>
        <w:tblLayout w:type="fixed"/>
        <w:tblCellMar>
          <w:top w:w="25" w:type="dxa"/>
          <w:left w:w="110" w:type="dxa"/>
          <w:right w:w="73" w:type="dxa"/>
        </w:tblCellMar>
        <w:tblLook w:val="04A0" w:firstRow="1" w:lastRow="0" w:firstColumn="1" w:lastColumn="0" w:noHBand="0" w:noVBand="1"/>
      </w:tblPr>
      <w:tblGrid>
        <w:gridCol w:w="4230"/>
        <w:gridCol w:w="1440"/>
        <w:gridCol w:w="3600"/>
      </w:tblGrid>
      <w:tr w:rsidR="006458F8" w:rsidRPr="002D3F25" w14:paraId="3B26D829" w14:textId="77777777" w:rsidTr="00C46747">
        <w:trPr>
          <w:trHeight w:val="269"/>
        </w:trPr>
        <w:tc>
          <w:tcPr>
            <w:tcW w:w="4230" w:type="dxa"/>
            <w:tcBorders>
              <w:top w:val="single" w:sz="4" w:space="0" w:color="000000"/>
              <w:left w:val="single" w:sz="4" w:space="0" w:color="000000"/>
              <w:bottom w:val="single" w:sz="4" w:space="0" w:color="000000"/>
              <w:right w:val="single" w:sz="4" w:space="0" w:color="000000"/>
            </w:tcBorders>
            <w:vAlign w:val="center"/>
          </w:tcPr>
          <w:p w14:paraId="4E7D7FBA" w14:textId="50C46692" w:rsidR="008B58D2" w:rsidRPr="002D3F25" w:rsidRDefault="00000000" w:rsidP="00860501">
            <w:pPr>
              <w:spacing w:line="259" w:lineRule="auto"/>
              <w:ind w:left="0" w:firstLine="0"/>
              <w:jc w:val="center"/>
              <w:rPr>
                <w:rFonts w:cstheme="minorHAnsi"/>
                <w:szCs w:val="24"/>
              </w:rPr>
            </w:pPr>
            <w:r w:rsidRPr="002D3F25">
              <w:rPr>
                <w:rFonts w:cstheme="minorHAnsi"/>
                <w:b/>
                <w:szCs w:val="24"/>
              </w:rPr>
              <w:lastRenderedPageBreak/>
              <w:t>COURSE OBJECTIVES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F99DF42" w14:textId="7C1C23EB" w:rsidR="008B58D2" w:rsidRPr="002D3F25" w:rsidRDefault="00000000" w:rsidP="00860501">
            <w:pPr>
              <w:spacing w:line="259" w:lineRule="auto"/>
              <w:ind w:left="0"/>
              <w:jc w:val="center"/>
              <w:rPr>
                <w:rFonts w:cstheme="minorHAnsi"/>
                <w:szCs w:val="24"/>
              </w:rPr>
            </w:pPr>
            <w:r w:rsidRPr="002D3F25">
              <w:rPr>
                <w:rFonts w:cstheme="minorHAnsi"/>
                <w:b/>
                <w:szCs w:val="24"/>
              </w:rPr>
              <w:t>CACREP</w:t>
            </w:r>
            <w:r w:rsidR="00860501" w:rsidRPr="002D3F25">
              <w:rPr>
                <w:rFonts w:cstheme="minorHAnsi"/>
                <w:b/>
                <w:szCs w:val="24"/>
              </w:rPr>
              <w:t xml:space="preserve"> </w:t>
            </w:r>
            <w:r w:rsidRPr="002D3F25">
              <w:rPr>
                <w:rFonts w:cstheme="minorHAnsi"/>
                <w:b/>
                <w:szCs w:val="24"/>
              </w:rPr>
              <w:t>STANDARDS</w:t>
            </w:r>
          </w:p>
        </w:tc>
        <w:tc>
          <w:tcPr>
            <w:tcW w:w="3600" w:type="dxa"/>
            <w:tcBorders>
              <w:top w:val="single" w:sz="4" w:space="0" w:color="000000"/>
              <w:left w:val="single" w:sz="4" w:space="0" w:color="000000"/>
              <w:bottom w:val="single" w:sz="4" w:space="0" w:color="000000"/>
              <w:right w:val="single" w:sz="4" w:space="0" w:color="000000"/>
            </w:tcBorders>
            <w:vAlign w:val="center"/>
          </w:tcPr>
          <w:p w14:paraId="0D16B4E8" w14:textId="199FD3F8" w:rsidR="008B58D2" w:rsidRPr="002D3F25" w:rsidRDefault="00000000" w:rsidP="00860501">
            <w:pPr>
              <w:spacing w:line="259" w:lineRule="auto"/>
              <w:ind w:left="0" w:firstLine="0"/>
              <w:jc w:val="center"/>
              <w:rPr>
                <w:rFonts w:cstheme="minorHAnsi"/>
                <w:szCs w:val="24"/>
              </w:rPr>
            </w:pPr>
            <w:r w:rsidRPr="002D3F25">
              <w:rPr>
                <w:rFonts w:cstheme="minorHAnsi"/>
                <w:b/>
                <w:szCs w:val="24"/>
              </w:rPr>
              <w:t>Course Activities</w:t>
            </w:r>
          </w:p>
        </w:tc>
      </w:tr>
      <w:tr w:rsidR="006458F8" w:rsidRPr="002D3F25" w14:paraId="1A223468" w14:textId="77777777" w:rsidTr="00C46747">
        <w:trPr>
          <w:trHeight w:val="1318"/>
        </w:trPr>
        <w:tc>
          <w:tcPr>
            <w:tcW w:w="4230" w:type="dxa"/>
            <w:tcBorders>
              <w:top w:val="single" w:sz="4" w:space="0" w:color="000000"/>
              <w:left w:val="single" w:sz="4" w:space="0" w:color="000000"/>
              <w:bottom w:val="single" w:sz="4" w:space="0" w:color="000000"/>
              <w:right w:val="single" w:sz="4" w:space="0" w:color="000000"/>
            </w:tcBorders>
            <w:vAlign w:val="center"/>
          </w:tcPr>
          <w:p w14:paraId="74360CA7" w14:textId="34AF46F9" w:rsidR="008B58D2" w:rsidRPr="002D3F25" w:rsidRDefault="00000000" w:rsidP="002D3F25">
            <w:pPr>
              <w:spacing w:line="259" w:lineRule="auto"/>
              <w:ind w:left="0" w:firstLine="0"/>
              <w:rPr>
                <w:rFonts w:cstheme="minorHAnsi"/>
                <w:szCs w:val="24"/>
              </w:rPr>
            </w:pPr>
            <w:r w:rsidRPr="002D3F25">
              <w:rPr>
                <w:rFonts w:cstheme="minorHAnsi"/>
                <w:szCs w:val="24"/>
              </w:rPr>
              <w:t>Understand the history and development of addiction counseling</w:t>
            </w:r>
            <w:r w:rsidR="000F5212" w:rsidRPr="002D3F25">
              <w:rPr>
                <w:rFonts w:cstheme="minorHAnsi"/>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3667542C" w14:textId="6924F9BB" w:rsidR="008B58D2" w:rsidRPr="002D3F25" w:rsidRDefault="00000000" w:rsidP="00860501">
            <w:pPr>
              <w:spacing w:after="3" w:line="259" w:lineRule="auto"/>
              <w:ind w:left="0" w:firstLine="0"/>
              <w:jc w:val="center"/>
              <w:rPr>
                <w:rFonts w:cstheme="minorHAnsi"/>
                <w:szCs w:val="24"/>
              </w:rPr>
            </w:pPr>
            <w:r w:rsidRPr="002D3F25">
              <w:rPr>
                <w:rFonts w:cstheme="minorHAnsi"/>
                <w:szCs w:val="24"/>
              </w:rPr>
              <w:t>5. A.1.a</w:t>
            </w:r>
          </w:p>
        </w:tc>
        <w:tc>
          <w:tcPr>
            <w:tcW w:w="3600" w:type="dxa"/>
            <w:tcBorders>
              <w:top w:val="single" w:sz="4" w:space="0" w:color="000000"/>
              <w:left w:val="single" w:sz="4" w:space="0" w:color="000000"/>
              <w:bottom w:val="single" w:sz="4" w:space="0" w:color="000000"/>
              <w:right w:val="single" w:sz="4" w:space="0" w:color="000000"/>
            </w:tcBorders>
            <w:vAlign w:val="center"/>
          </w:tcPr>
          <w:p w14:paraId="00470FE8" w14:textId="72DAD775" w:rsidR="008B58D2" w:rsidRPr="002D3F25" w:rsidRDefault="00000000" w:rsidP="00860501">
            <w:pPr>
              <w:spacing w:after="3" w:line="259" w:lineRule="auto"/>
              <w:ind w:left="0" w:firstLine="0"/>
              <w:rPr>
                <w:rFonts w:cstheme="minorHAnsi"/>
                <w:szCs w:val="24"/>
              </w:rPr>
            </w:pPr>
            <w:r w:rsidRPr="002D3F25">
              <w:rPr>
                <w:rFonts w:cstheme="minorHAnsi"/>
                <w:szCs w:val="24"/>
              </w:rPr>
              <w:t>Class Discussion</w:t>
            </w:r>
          </w:p>
          <w:p w14:paraId="30CD4E01" w14:textId="21990F8F" w:rsidR="0017557F" w:rsidRPr="002D3F25" w:rsidRDefault="00000000" w:rsidP="00860501">
            <w:pPr>
              <w:spacing w:line="259" w:lineRule="auto"/>
              <w:ind w:left="0" w:firstLine="0"/>
              <w:rPr>
                <w:rFonts w:cstheme="minorHAnsi"/>
                <w:szCs w:val="24"/>
              </w:rPr>
            </w:pPr>
            <w:r w:rsidRPr="002D3F25">
              <w:rPr>
                <w:rFonts w:cstheme="minorHAnsi"/>
                <w:szCs w:val="24"/>
              </w:rPr>
              <w:t>Assigned Readings</w:t>
            </w:r>
          </w:p>
          <w:p w14:paraId="64D352F4" w14:textId="56FD91B1" w:rsidR="008B58D2" w:rsidRPr="002D3F25" w:rsidRDefault="00000000" w:rsidP="00860501">
            <w:pPr>
              <w:spacing w:line="259" w:lineRule="auto"/>
              <w:ind w:left="0" w:firstLine="0"/>
              <w:rPr>
                <w:rFonts w:cstheme="minorHAnsi"/>
                <w:szCs w:val="24"/>
              </w:rPr>
            </w:pPr>
            <w:r w:rsidRPr="002D3F25">
              <w:rPr>
                <w:rFonts w:cstheme="minorHAnsi"/>
                <w:szCs w:val="24"/>
              </w:rPr>
              <w:t>Class Group Experience</w:t>
            </w:r>
          </w:p>
        </w:tc>
      </w:tr>
      <w:tr w:rsidR="006458F8" w:rsidRPr="002D3F25" w14:paraId="7B503947" w14:textId="77777777" w:rsidTr="00C46747">
        <w:trPr>
          <w:trHeight w:val="1313"/>
        </w:trPr>
        <w:tc>
          <w:tcPr>
            <w:tcW w:w="4230" w:type="dxa"/>
            <w:tcBorders>
              <w:top w:val="single" w:sz="4" w:space="0" w:color="000000"/>
              <w:left w:val="single" w:sz="4" w:space="0" w:color="000000"/>
              <w:bottom w:val="single" w:sz="4" w:space="0" w:color="000000"/>
              <w:right w:val="single" w:sz="4" w:space="0" w:color="000000"/>
            </w:tcBorders>
            <w:vAlign w:val="center"/>
          </w:tcPr>
          <w:p w14:paraId="3BED268F" w14:textId="5270A1C1" w:rsidR="008B58D2" w:rsidRPr="002D3F25" w:rsidRDefault="00000000" w:rsidP="00860501">
            <w:pPr>
              <w:spacing w:line="259" w:lineRule="auto"/>
              <w:ind w:left="0" w:firstLine="0"/>
              <w:rPr>
                <w:rFonts w:cstheme="minorHAnsi"/>
                <w:szCs w:val="24"/>
              </w:rPr>
            </w:pPr>
            <w:r w:rsidRPr="002D3F25">
              <w:rPr>
                <w:rFonts w:cstheme="minorHAnsi"/>
                <w:szCs w:val="24"/>
              </w:rPr>
              <w:t>Have solid understand theories and models of addiction related to substance use as well as behavioral process addictions</w:t>
            </w:r>
            <w:r w:rsidR="000F5212" w:rsidRPr="002D3F25">
              <w:rPr>
                <w:rFonts w:cstheme="minorHAnsi"/>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079DCCC0" w14:textId="4A8D72AB" w:rsidR="008B58D2" w:rsidRPr="002D3F25" w:rsidRDefault="00000000" w:rsidP="00860501">
            <w:pPr>
              <w:spacing w:line="259" w:lineRule="auto"/>
              <w:ind w:left="0" w:firstLine="0"/>
              <w:jc w:val="center"/>
              <w:rPr>
                <w:rFonts w:cstheme="minorHAnsi"/>
                <w:szCs w:val="24"/>
              </w:rPr>
            </w:pPr>
            <w:r w:rsidRPr="002D3F25">
              <w:rPr>
                <w:rFonts w:cstheme="minorHAnsi"/>
                <w:szCs w:val="24"/>
              </w:rPr>
              <w:t>5. A.1.b</w:t>
            </w:r>
          </w:p>
        </w:tc>
        <w:tc>
          <w:tcPr>
            <w:tcW w:w="3600" w:type="dxa"/>
            <w:tcBorders>
              <w:top w:val="single" w:sz="4" w:space="0" w:color="000000"/>
              <w:left w:val="single" w:sz="4" w:space="0" w:color="000000"/>
              <w:bottom w:val="single" w:sz="4" w:space="0" w:color="000000"/>
              <w:right w:val="single" w:sz="4" w:space="0" w:color="000000"/>
            </w:tcBorders>
            <w:vAlign w:val="center"/>
          </w:tcPr>
          <w:p w14:paraId="4BC49BF8" w14:textId="1D2CA2CB" w:rsidR="008B58D2" w:rsidRPr="002D3F25" w:rsidRDefault="00000000" w:rsidP="00860501">
            <w:pPr>
              <w:spacing w:line="259" w:lineRule="auto"/>
              <w:ind w:left="0" w:firstLine="0"/>
              <w:rPr>
                <w:rFonts w:cstheme="minorHAnsi"/>
                <w:szCs w:val="24"/>
              </w:rPr>
            </w:pPr>
            <w:r w:rsidRPr="002D3F25">
              <w:rPr>
                <w:rFonts w:cstheme="minorHAnsi"/>
                <w:szCs w:val="24"/>
              </w:rPr>
              <w:t>Class Discussion</w:t>
            </w:r>
          </w:p>
          <w:p w14:paraId="50A0581A" w14:textId="65C137A1" w:rsidR="008B58D2" w:rsidRPr="002D3F25" w:rsidRDefault="00000000" w:rsidP="00860501">
            <w:pPr>
              <w:spacing w:line="259" w:lineRule="auto"/>
              <w:ind w:left="0" w:firstLine="0"/>
              <w:rPr>
                <w:rFonts w:cstheme="minorHAnsi"/>
                <w:szCs w:val="24"/>
              </w:rPr>
            </w:pPr>
            <w:r w:rsidRPr="002D3F25">
              <w:rPr>
                <w:rFonts w:cstheme="minorHAnsi"/>
                <w:szCs w:val="24"/>
              </w:rPr>
              <w:t>Assigned Readings</w:t>
            </w:r>
          </w:p>
          <w:p w14:paraId="3260C393" w14:textId="0AA54A27" w:rsidR="008B58D2" w:rsidRPr="002D3F25" w:rsidRDefault="00000000" w:rsidP="00860501">
            <w:pPr>
              <w:spacing w:line="259" w:lineRule="auto"/>
              <w:ind w:left="0" w:firstLine="0"/>
              <w:rPr>
                <w:rFonts w:cstheme="minorHAnsi"/>
                <w:szCs w:val="24"/>
              </w:rPr>
            </w:pPr>
            <w:r w:rsidRPr="002D3F25">
              <w:rPr>
                <w:rFonts w:cstheme="minorHAnsi"/>
                <w:szCs w:val="24"/>
              </w:rPr>
              <w:t>Self-Exploration Paper</w:t>
            </w:r>
          </w:p>
          <w:p w14:paraId="1CA83043" w14:textId="7EF29451" w:rsidR="008B58D2" w:rsidRPr="002D3F25" w:rsidRDefault="00000000" w:rsidP="00860501">
            <w:pPr>
              <w:spacing w:line="259" w:lineRule="auto"/>
              <w:ind w:left="0" w:firstLine="0"/>
              <w:rPr>
                <w:rFonts w:cstheme="minorHAnsi"/>
                <w:szCs w:val="24"/>
              </w:rPr>
            </w:pPr>
            <w:r w:rsidRPr="002D3F25">
              <w:rPr>
                <w:rFonts w:cstheme="minorHAnsi"/>
                <w:szCs w:val="24"/>
              </w:rPr>
              <w:t>Movie Review with Case</w:t>
            </w:r>
            <w:r w:rsidR="0017557F" w:rsidRPr="002D3F25">
              <w:rPr>
                <w:rFonts w:cstheme="minorHAnsi"/>
                <w:szCs w:val="24"/>
              </w:rPr>
              <w:t xml:space="preserve"> </w:t>
            </w:r>
            <w:r w:rsidRPr="002D3F25">
              <w:rPr>
                <w:rFonts w:cstheme="minorHAnsi"/>
                <w:szCs w:val="24"/>
              </w:rPr>
              <w:t xml:space="preserve">Summary  </w:t>
            </w:r>
          </w:p>
        </w:tc>
      </w:tr>
      <w:tr w:rsidR="006458F8" w:rsidRPr="002D3F25" w14:paraId="16722BE7" w14:textId="77777777" w:rsidTr="00C46747">
        <w:trPr>
          <w:trHeight w:val="1759"/>
        </w:trPr>
        <w:tc>
          <w:tcPr>
            <w:tcW w:w="4230" w:type="dxa"/>
            <w:tcBorders>
              <w:top w:val="single" w:sz="4" w:space="0" w:color="000000"/>
              <w:left w:val="single" w:sz="4" w:space="0" w:color="000000"/>
              <w:bottom w:val="single" w:sz="4" w:space="0" w:color="000000"/>
              <w:right w:val="single" w:sz="4" w:space="0" w:color="000000"/>
            </w:tcBorders>
            <w:vAlign w:val="center"/>
          </w:tcPr>
          <w:p w14:paraId="6A6B3793" w14:textId="3B0B8BC8" w:rsidR="008B58D2" w:rsidRPr="002D3F25" w:rsidRDefault="00000000" w:rsidP="00860501">
            <w:pPr>
              <w:spacing w:line="259" w:lineRule="auto"/>
              <w:ind w:left="0" w:firstLine="0"/>
              <w:rPr>
                <w:rFonts w:cstheme="minorHAnsi"/>
                <w:szCs w:val="24"/>
              </w:rPr>
            </w:pPr>
            <w:r w:rsidRPr="002D3F25">
              <w:rPr>
                <w:rFonts w:cstheme="minorHAnsi"/>
                <w:szCs w:val="24"/>
              </w:rPr>
              <w:t>Understand the principles and</w:t>
            </w:r>
            <w:r w:rsidR="003E3766">
              <w:rPr>
                <w:rFonts w:cstheme="minorHAnsi"/>
                <w:szCs w:val="24"/>
              </w:rPr>
              <w:t xml:space="preserve"> </w:t>
            </w:r>
            <w:r w:rsidRPr="002D3F25">
              <w:rPr>
                <w:rFonts w:cstheme="minorHAnsi"/>
                <w:szCs w:val="24"/>
              </w:rPr>
              <w:t>philosophies of addiction-related self-help</w:t>
            </w:r>
            <w:r w:rsidR="000F5212" w:rsidRPr="002D3F25">
              <w:rPr>
                <w:rFonts w:cstheme="minorHAnsi"/>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65B42861" w14:textId="764B3966" w:rsidR="008B58D2" w:rsidRPr="002D3F25" w:rsidRDefault="00000000" w:rsidP="00860501">
            <w:pPr>
              <w:spacing w:line="259" w:lineRule="auto"/>
              <w:ind w:left="0" w:firstLine="0"/>
              <w:jc w:val="center"/>
              <w:rPr>
                <w:rFonts w:cstheme="minorHAnsi"/>
                <w:szCs w:val="24"/>
              </w:rPr>
            </w:pPr>
            <w:r w:rsidRPr="002D3F25">
              <w:rPr>
                <w:rFonts w:cstheme="minorHAnsi"/>
                <w:szCs w:val="24"/>
              </w:rPr>
              <w:t>5.A.1.c</w:t>
            </w:r>
          </w:p>
        </w:tc>
        <w:tc>
          <w:tcPr>
            <w:tcW w:w="3600" w:type="dxa"/>
            <w:tcBorders>
              <w:top w:val="single" w:sz="4" w:space="0" w:color="000000"/>
              <w:left w:val="single" w:sz="4" w:space="0" w:color="000000"/>
              <w:bottom w:val="single" w:sz="4" w:space="0" w:color="000000"/>
              <w:right w:val="single" w:sz="4" w:space="0" w:color="000000"/>
            </w:tcBorders>
            <w:vAlign w:val="center"/>
          </w:tcPr>
          <w:p w14:paraId="4B7E00A8" w14:textId="7EC6F1EA" w:rsidR="008B58D2" w:rsidRPr="002D3F25" w:rsidRDefault="00000000" w:rsidP="00860501">
            <w:pPr>
              <w:spacing w:line="259" w:lineRule="auto"/>
              <w:ind w:left="0" w:firstLine="0"/>
              <w:rPr>
                <w:rFonts w:cstheme="minorHAnsi"/>
                <w:szCs w:val="24"/>
              </w:rPr>
            </w:pPr>
            <w:r w:rsidRPr="002D3F25">
              <w:rPr>
                <w:rFonts w:cstheme="minorHAnsi"/>
                <w:szCs w:val="24"/>
              </w:rPr>
              <w:t>Assigned Readings</w:t>
            </w:r>
          </w:p>
          <w:p w14:paraId="3BEC0AB1" w14:textId="3EB192F1" w:rsidR="008B58D2" w:rsidRPr="002D3F25" w:rsidRDefault="00000000" w:rsidP="00860501">
            <w:pPr>
              <w:spacing w:line="259" w:lineRule="auto"/>
              <w:ind w:left="0" w:firstLine="0"/>
              <w:rPr>
                <w:rFonts w:cstheme="minorHAnsi"/>
                <w:szCs w:val="24"/>
              </w:rPr>
            </w:pPr>
            <w:r w:rsidRPr="002D3F25">
              <w:rPr>
                <w:rFonts w:cstheme="minorHAnsi"/>
                <w:szCs w:val="24"/>
              </w:rPr>
              <w:t>Class Discussion</w:t>
            </w:r>
          </w:p>
          <w:p w14:paraId="16A0AD64" w14:textId="2C63A3DA" w:rsidR="008B58D2" w:rsidRPr="002D3F25" w:rsidRDefault="00000000" w:rsidP="00860501">
            <w:pPr>
              <w:spacing w:line="259" w:lineRule="auto"/>
              <w:ind w:left="0" w:firstLine="0"/>
              <w:rPr>
                <w:rFonts w:cstheme="minorHAnsi"/>
                <w:szCs w:val="24"/>
              </w:rPr>
            </w:pPr>
            <w:r w:rsidRPr="002D3F25">
              <w:rPr>
                <w:rFonts w:cstheme="minorHAnsi"/>
                <w:szCs w:val="24"/>
              </w:rPr>
              <w:t>Movie Review with Case</w:t>
            </w:r>
            <w:r w:rsidR="0017557F" w:rsidRPr="002D3F25">
              <w:rPr>
                <w:rFonts w:cstheme="minorHAnsi"/>
                <w:szCs w:val="24"/>
              </w:rPr>
              <w:t xml:space="preserve"> </w:t>
            </w:r>
            <w:r w:rsidRPr="002D3F25">
              <w:rPr>
                <w:rFonts w:cstheme="minorHAnsi"/>
                <w:szCs w:val="24"/>
              </w:rPr>
              <w:t>Summary</w:t>
            </w:r>
          </w:p>
          <w:p w14:paraId="08348B94" w14:textId="07DBF00F" w:rsidR="008B58D2" w:rsidRPr="002D3F25" w:rsidRDefault="00000000" w:rsidP="00860501">
            <w:pPr>
              <w:spacing w:line="259" w:lineRule="auto"/>
              <w:ind w:left="0" w:firstLine="0"/>
              <w:rPr>
                <w:rFonts w:cstheme="minorHAnsi"/>
                <w:szCs w:val="24"/>
              </w:rPr>
            </w:pPr>
            <w:r w:rsidRPr="002D3F25">
              <w:rPr>
                <w:rFonts w:cstheme="minorHAnsi"/>
                <w:szCs w:val="24"/>
              </w:rPr>
              <w:t xml:space="preserve">Class Dialogue and Field Assignment  </w:t>
            </w:r>
          </w:p>
          <w:p w14:paraId="62DB69AE" w14:textId="08A6C28F" w:rsidR="008B58D2" w:rsidRPr="002D3F25" w:rsidRDefault="00000000" w:rsidP="00860501">
            <w:pPr>
              <w:spacing w:line="259" w:lineRule="auto"/>
              <w:ind w:left="0" w:firstLine="0"/>
              <w:rPr>
                <w:rFonts w:cstheme="minorHAnsi"/>
                <w:szCs w:val="24"/>
              </w:rPr>
            </w:pPr>
            <w:r w:rsidRPr="002D3F25">
              <w:rPr>
                <w:rFonts w:cstheme="minorHAnsi"/>
                <w:szCs w:val="24"/>
              </w:rPr>
              <w:t>Self-Exploration Paper</w:t>
            </w:r>
          </w:p>
        </w:tc>
      </w:tr>
      <w:tr w:rsidR="006458F8" w:rsidRPr="002D3F25" w14:paraId="021C38B8" w14:textId="77777777" w:rsidTr="00C46747">
        <w:trPr>
          <w:trHeight w:val="1450"/>
        </w:trPr>
        <w:tc>
          <w:tcPr>
            <w:tcW w:w="4230" w:type="dxa"/>
            <w:tcBorders>
              <w:top w:val="single" w:sz="4" w:space="0" w:color="000000"/>
              <w:left w:val="single" w:sz="4" w:space="0" w:color="000000"/>
              <w:bottom w:val="single" w:sz="4" w:space="0" w:color="000000"/>
              <w:right w:val="single" w:sz="4" w:space="0" w:color="000000"/>
            </w:tcBorders>
            <w:vAlign w:val="center"/>
          </w:tcPr>
          <w:p w14:paraId="350B01C7" w14:textId="352E160C" w:rsidR="008B58D2" w:rsidRPr="002D3F25" w:rsidRDefault="00000000" w:rsidP="00860501">
            <w:pPr>
              <w:spacing w:line="259" w:lineRule="auto"/>
              <w:ind w:left="0" w:firstLine="0"/>
              <w:rPr>
                <w:rFonts w:cstheme="minorHAnsi"/>
                <w:szCs w:val="24"/>
              </w:rPr>
            </w:pPr>
            <w:r w:rsidRPr="002D3F25">
              <w:rPr>
                <w:rFonts w:cstheme="minorHAnsi"/>
                <w:szCs w:val="24"/>
              </w:rPr>
              <w:t>Demonstrate knowledge of principles, models, and documentation formats of biopsychosocial case conceptualization and treatment planning</w:t>
            </w:r>
            <w:r w:rsidR="000F5212" w:rsidRPr="002D3F25">
              <w:rPr>
                <w:rFonts w:cstheme="minorHAnsi"/>
                <w:szCs w:val="24"/>
              </w:rPr>
              <w:t>.</w:t>
            </w:r>
            <w:r w:rsidRPr="002D3F25">
              <w:rPr>
                <w:rFonts w:cstheme="minorHAnsi"/>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479A849E" w14:textId="33DB54B6" w:rsidR="008B58D2" w:rsidRPr="002D3F25" w:rsidRDefault="00000000" w:rsidP="00860501">
            <w:pPr>
              <w:spacing w:line="259" w:lineRule="auto"/>
              <w:ind w:left="0" w:firstLine="0"/>
              <w:jc w:val="center"/>
              <w:rPr>
                <w:rFonts w:cstheme="minorHAnsi"/>
                <w:szCs w:val="24"/>
              </w:rPr>
            </w:pPr>
            <w:r w:rsidRPr="002D3F25">
              <w:rPr>
                <w:rFonts w:cstheme="minorHAnsi"/>
                <w:szCs w:val="24"/>
              </w:rPr>
              <w:t>5.A.1.d</w:t>
            </w:r>
          </w:p>
        </w:tc>
        <w:tc>
          <w:tcPr>
            <w:tcW w:w="3600" w:type="dxa"/>
            <w:tcBorders>
              <w:top w:val="single" w:sz="4" w:space="0" w:color="000000"/>
              <w:left w:val="single" w:sz="4" w:space="0" w:color="000000"/>
              <w:bottom w:val="single" w:sz="4" w:space="0" w:color="000000"/>
              <w:right w:val="single" w:sz="4" w:space="0" w:color="000000"/>
            </w:tcBorders>
            <w:vAlign w:val="center"/>
          </w:tcPr>
          <w:p w14:paraId="66EEB260" w14:textId="42755AC3" w:rsidR="008B58D2" w:rsidRPr="002D3F25" w:rsidRDefault="00000000" w:rsidP="00860501">
            <w:pPr>
              <w:spacing w:after="1" w:line="259" w:lineRule="auto"/>
              <w:ind w:left="0" w:firstLine="0"/>
              <w:rPr>
                <w:rFonts w:cstheme="minorHAnsi"/>
                <w:szCs w:val="24"/>
              </w:rPr>
            </w:pPr>
            <w:r w:rsidRPr="002D3F25">
              <w:rPr>
                <w:rFonts w:cstheme="minorHAnsi"/>
                <w:szCs w:val="24"/>
              </w:rPr>
              <w:t xml:space="preserve">Movie Review with Case Summary  </w:t>
            </w:r>
          </w:p>
          <w:p w14:paraId="59F0B352" w14:textId="47F56856" w:rsidR="008B58D2" w:rsidRPr="002D3F25" w:rsidRDefault="00000000" w:rsidP="00860501">
            <w:pPr>
              <w:spacing w:after="10" w:line="259" w:lineRule="auto"/>
              <w:ind w:left="0" w:firstLine="0"/>
              <w:rPr>
                <w:rFonts w:cstheme="minorHAnsi"/>
                <w:szCs w:val="24"/>
              </w:rPr>
            </w:pPr>
            <w:r w:rsidRPr="002D3F25">
              <w:rPr>
                <w:rFonts w:cstheme="minorHAnsi"/>
                <w:szCs w:val="24"/>
              </w:rPr>
              <w:t>Article Review and Presentatio</w:t>
            </w:r>
            <w:r w:rsidR="006458F8">
              <w:rPr>
                <w:rFonts w:cstheme="minorHAnsi"/>
                <w:szCs w:val="24"/>
              </w:rPr>
              <w:t>n</w:t>
            </w:r>
          </w:p>
        </w:tc>
      </w:tr>
      <w:tr w:rsidR="006458F8" w:rsidRPr="002D3F25" w14:paraId="68DF4E0F" w14:textId="77777777" w:rsidTr="00C46747">
        <w:trPr>
          <w:trHeight w:val="1760"/>
        </w:trPr>
        <w:tc>
          <w:tcPr>
            <w:tcW w:w="4230" w:type="dxa"/>
            <w:tcBorders>
              <w:top w:val="single" w:sz="4" w:space="0" w:color="000000"/>
              <w:left w:val="single" w:sz="4" w:space="0" w:color="000000"/>
              <w:bottom w:val="single" w:sz="4" w:space="0" w:color="000000"/>
              <w:right w:val="single" w:sz="4" w:space="0" w:color="000000"/>
            </w:tcBorders>
            <w:vAlign w:val="center"/>
          </w:tcPr>
          <w:p w14:paraId="383FA5BB" w14:textId="2A3F0A09" w:rsidR="008B58D2" w:rsidRPr="002D3F25" w:rsidRDefault="00000000" w:rsidP="00860501">
            <w:pPr>
              <w:spacing w:after="19" w:line="238" w:lineRule="auto"/>
              <w:ind w:left="0" w:firstLine="0"/>
              <w:rPr>
                <w:rFonts w:cstheme="minorHAnsi"/>
                <w:szCs w:val="24"/>
              </w:rPr>
            </w:pPr>
            <w:r w:rsidRPr="002D3F25">
              <w:rPr>
                <w:rFonts w:cstheme="minorHAnsi"/>
                <w:szCs w:val="24"/>
              </w:rPr>
              <w:t>Have knowledge of neurological, behavioral, psychological, physical, and social effects of psychoactive substances and addictive disorders on the user and significant others</w:t>
            </w:r>
            <w:r w:rsidR="000F5212" w:rsidRPr="002D3F25">
              <w:rPr>
                <w:rFonts w:cstheme="minorHAnsi"/>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44B5C70D" w14:textId="58971770" w:rsidR="008B58D2" w:rsidRPr="002D3F25" w:rsidRDefault="00000000" w:rsidP="00860501">
            <w:pPr>
              <w:spacing w:line="259" w:lineRule="auto"/>
              <w:ind w:left="0" w:firstLine="0"/>
              <w:jc w:val="center"/>
              <w:rPr>
                <w:rFonts w:cstheme="minorHAnsi"/>
                <w:szCs w:val="24"/>
              </w:rPr>
            </w:pPr>
            <w:r w:rsidRPr="002D3F25">
              <w:rPr>
                <w:rFonts w:cstheme="minorHAnsi"/>
                <w:szCs w:val="24"/>
              </w:rPr>
              <w:t>5.A.1.e</w:t>
            </w:r>
          </w:p>
        </w:tc>
        <w:tc>
          <w:tcPr>
            <w:tcW w:w="3600" w:type="dxa"/>
            <w:tcBorders>
              <w:top w:val="single" w:sz="4" w:space="0" w:color="000000"/>
              <w:left w:val="single" w:sz="4" w:space="0" w:color="000000"/>
              <w:bottom w:val="single" w:sz="4" w:space="0" w:color="000000"/>
              <w:right w:val="single" w:sz="4" w:space="0" w:color="000000"/>
            </w:tcBorders>
            <w:vAlign w:val="center"/>
          </w:tcPr>
          <w:p w14:paraId="0CA20D00" w14:textId="77777777" w:rsidR="008B58D2" w:rsidRPr="002D3F25" w:rsidRDefault="00000000" w:rsidP="00860501">
            <w:pPr>
              <w:spacing w:line="259" w:lineRule="auto"/>
              <w:ind w:left="0" w:firstLine="0"/>
              <w:rPr>
                <w:rFonts w:cstheme="minorHAnsi"/>
                <w:szCs w:val="24"/>
              </w:rPr>
            </w:pPr>
            <w:r w:rsidRPr="002D3F25">
              <w:rPr>
                <w:rFonts w:cstheme="minorHAnsi"/>
                <w:szCs w:val="24"/>
              </w:rPr>
              <w:t xml:space="preserve">Assigned Readings  </w:t>
            </w:r>
          </w:p>
          <w:p w14:paraId="3FD97338" w14:textId="2D29FC9B" w:rsidR="008B58D2" w:rsidRPr="002D3F25" w:rsidRDefault="00000000" w:rsidP="00860501">
            <w:pPr>
              <w:spacing w:line="259" w:lineRule="auto"/>
              <w:ind w:left="0" w:firstLine="0"/>
              <w:rPr>
                <w:rFonts w:cstheme="minorHAnsi"/>
                <w:szCs w:val="24"/>
              </w:rPr>
            </w:pPr>
            <w:r w:rsidRPr="002D3F25">
              <w:rPr>
                <w:rFonts w:cstheme="minorHAnsi"/>
                <w:szCs w:val="24"/>
              </w:rPr>
              <w:t>Class Discussion</w:t>
            </w:r>
          </w:p>
          <w:p w14:paraId="126804D3" w14:textId="4C351F5E" w:rsidR="008B58D2" w:rsidRPr="002D3F25" w:rsidRDefault="00000000" w:rsidP="00860501">
            <w:pPr>
              <w:spacing w:line="259" w:lineRule="auto"/>
              <w:ind w:left="0" w:firstLine="0"/>
              <w:rPr>
                <w:rFonts w:cstheme="minorHAnsi"/>
                <w:szCs w:val="24"/>
              </w:rPr>
            </w:pPr>
            <w:r w:rsidRPr="002D3F25">
              <w:rPr>
                <w:rFonts w:cstheme="minorHAnsi"/>
                <w:szCs w:val="24"/>
              </w:rPr>
              <w:t>Movie Review with Case</w:t>
            </w:r>
            <w:r w:rsidR="0017557F" w:rsidRPr="002D3F25">
              <w:rPr>
                <w:rFonts w:cstheme="minorHAnsi"/>
                <w:szCs w:val="24"/>
              </w:rPr>
              <w:t xml:space="preserve"> </w:t>
            </w:r>
            <w:r w:rsidRPr="002D3F25">
              <w:rPr>
                <w:rFonts w:cstheme="minorHAnsi"/>
                <w:szCs w:val="24"/>
              </w:rPr>
              <w:t xml:space="preserve">Summary  </w:t>
            </w:r>
          </w:p>
          <w:p w14:paraId="4C46AB82" w14:textId="2241A342" w:rsidR="008B58D2" w:rsidRPr="002D3F25" w:rsidRDefault="00000000" w:rsidP="00860501">
            <w:pPr>
              <w:spacing w:line="259" w:lineRule="auto"/>
              <w:ind w:left="0" w:firstLine="0"/>
              <w:rPr>
                <w:rFonts w:cstheme="minorHAnsi"/>
                <w:szCs w:val="24"/>
              </w:rPr>
            </w:pPr>
            <w:r w:rsidRPr="002D3F25">
              <w:rPr>
                <w:rFonts w:cstheme="minorHAnsi"/>
                <w:szCs w:val="24"/>
              </w:rPr>
              <w:t xml:space="preserve">Class Dialogue and Field Assignment  </w:t>
            </w:r>
          </w:p>
          <w:p w14:paraId="4E2E7F87" w14:textId="5DD25D58" w:rsidR="008B58D2" w:rsidRPr="002D3F25" w:rsidRDefault="00000000" w:rsidP="00860501">
            <w:pPr>
              <w:spacing w:line="259" w:lineRule="auto"/>
              <w:ind w:left="0" w:firstLine="0"/>
              <w:rPr>
                <w:rFonts w:cstheme="minorHAnsi"/>
                <w:szCs w:val="24"/>
              </w:rPr>
            </w:pPr>
            <w:r w:rsidRPr="002D3F25">
              <w:rPr>
                <w:rFonts w:cstheme="minorHAnsi"/>
                <w:szCs w:val="24"/>
              </w:rPr>
              <w:t>Self-Exploration Paper</w:t>
            </w:r>
          </w:p>
        </w:tc>
      </w:tr>
      <w:tr w:rsidR="006458F8" w:rsidRPr="002D3F25" w14:paraId="6E454111"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1661B6F5" w14:textId="37310F7A" w:rsidR="008B58D2" w:rsidRPr="002D3F25" w:rsidRDefault="00000000" w:rsidP="00860501">
            <w:pPr>
              <w:spacing w:after="1" w:line="259" w:lineRule="auto"/>
              <w:ind w:left="0" w:firstLine="0"/>
              <w:rPr>
                <w:rFonts w:cstheme="minorHAnsi"/>
                <w:szCs w:val="24"/>
              </w:rPr>
            </w:pPr>
            <w:r w:rsidRPr="002D3F25">
              <w:rPr>
                <w:rFonts w:cstheme="minorHAnsi"/>
                <w:szCs w:val="24"/>
              </w:rPr>
              <w:t xml:space="preserve">Identify the roles and settings of  </w:t>
            </w:r>
          </w:p>
          <w:p w14:paraId="5545E16D" w14:textId="3AD075EE" w:rsidR="008B58D2" w:rsidRPr="002D3F25" w:rsidRDefault="00000000" w:rsidP="00860501">
            <w:pPr>
              <w:spacing w:after="8" w:line="259" w:lineRule="auto"/>
              <w:ind w:left="0" w:firstLine="0"/>
              <w:rPr>
                <w:rFonts w:cstheme="minorHAnsi"/>
                <w:szCs w:val="24"/>
              </w:rPr>
            </w:pPr>
            <w:r w:rsidRPr="002D3F25">
              <w:rPr>
                <w:rFonts w:cstheme="minorHAnsi"/>
                <w:szCs w:val="24"/>
              </w:rPr>
              <w:t>addiction counselors</w:t>
            </w:r>
            <w:r w:rsidR="000F5212" w:rsidRPr="002D3F25">
              <w:rPr>
                <w:rFonts w:cstheme="minorHAnsi"/>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439E7242" w14:textId="3A90E79B" w:rsidR="008B58D2" w:rsidRPr="002D3F25" w:rsidRDefault="00000000" w:rsidP="00860501">
            <w:pPr>
              <w:spacing w:line="259" w:lineRule="auto"/>
              <w:ind w:left="0" w:firstLine="0"/>
              <w:jc w:val="center"/>
              <w:rPr>
                <w:rFonts w:cstheme="minorHAnsi"/>
                <w:szCs w:val="24"/>
              </w:rPr>
            </w:pPr>
            <w:r w:rsidRPr="002D3F25">
              <w:rPr>
                <w:rFonts w:cstheme="minorHAnsi"/>
                <w:szCs w:val="24"/>
              </w:rPr>
              <w:t>5.A.2.a</w:t>
            </w:r>
          </w:p>
        </w:tc>
        <w:tc>
          <w:tcPr>
            <w:tcW w:w="3600" w:type="dxa"/>
            <w:tcBorders>
              <w:top w:val="single" w:sz="4" w:space="0" w:color="000000"/>
              <w:left w:val="single" w:sz="4" w:space="0" w:color="000000"/>
              <w:bottom w:val="single" w:sz="4" w:space="0" w:color="000000"/>
              <w:right w:val="single" w:sz="4" w:space="0" w:color="000000"/>
            </w:tcBorders>
            <w:vAlign w:val="center"/>
          </w:tcPr>
          <w:p w14:paraId="30922D96" w14:textId="6BB32225" w:rsidR="008B58D2" w:rsidRPr="002D3F25" w:rsidRDefault="00000000" w:rsidP="00860501">
            <w:pPr>
              <w:spacing w:line="259" w:lineRule="auto"/>
              <w:ind w:left="0" w:firstLine="0"/>
              <w:rPr>
                <w:rFonts w:cstheme="minorHAnsi"/>
                <w:szCs w:val="24"/>
              </w:rPr>
            </w:pPr>
            <w:r w:rsidRPr="002D3F25">
              <w:rPr>
                <w:rFonts w:cstheme="minorHAnsi"/>
                <w:szCs w:val="24"/>
              </w:rPr>
              <w:t>Assigned Readings</w:t>
            </w:r>
          </w:p>
          <w:p w14:paraId="72EBA4A3" w14:textId="0189E86F" w:rsidR="008B58D2" w:rsidRPr="002D3F25" w:rsidRDefault="00000000" w:rsidP="00860501">
            <w:pPr>
              <w:spacing w:line="259" w:lineRule="auto"/>
              <w:ind w:left="0" w:firstLine="0"/>
              <w:rPr>
                <w:rFonts w:cstheme="minorHAnsi"/>
                <w:szCs w:val="24"/>
              </w:rPr>
            </w:pPr>
            <w:r w:rsidRPr="002D3F25">
              <w:rPr>
                <w:rFonts w:cstheme="minorHAnsi"/>
                <w:szCs w:val="24"/>
              </w:rPr>
              <w:t>Class Discussion</w:t>
            </w:r>
          </w:p>
          <w:p w14:paraId="135A6A73" w14:textId="6510A98B" w:rsidR="008B58D2" w:rsidRPr="002D3F25" w:rsidRDefault="00000000" w:rsidP="00860501">
            <w:pPr>
              <w:spacing w:line="259" w:lineRule="auto"/>
              <w:ind w:left="0" w:firstLine="0"/>
              <w:rPr>
                <w:rFonts w:cstheme="minorHAnsi"/>
                <w:szCs w:val="24"/>
              </w:rPr>
            </w:pPr>
            <w:r w:rsidRPr="002D3F25">
              <w:rPr>
                <w:rFonts w:cstheme="minorHAnsi"/>
                <w:szCs w:val="24"/>
              </w:rPr>
              <w:t>Class Dialogue and Field</w:t>
            </w:r>
            <w:r w:rsidR="0017557F" w:rsidRPr="002D3F25">
              <w:rPr>
                <w:rFonts w:cstheme="minorHAnsi"/>
                <w:szCs w:val="24"/>
              </w:rPr>
              <w:t xml:space="preserve"> </w:t>
            </w:r>
            <w:r w:rsidRPr="002D3F25">
              <w:rPr>
                <w:rFonts w:cstheme="minorHAnsi"/>
                <w:szCs w:val="24"/>
              </w:rPr>
              <w:t xml:space="preserve">Assignment  </w:t>
            </w:r>
          </w:p>
          <w:p w14:paraId="0EB26E7C" w14:textId="3EB5BB21" w:rsidR="008B58D2" w:rsidRPr="002D3F25" w:rsidRDefault="00000000" w:rsidP="00860501">
            <w:pPr>
              <w:spacing w:line="259" w:lineRule="auto"/>
              <w:ind w:left="0" w:firstLine="0"/>
              <w:rPr>
                <w:rFonts w:cstheme="minorHAnsi"/>
                <w:szCs w:val="24"/>
              </w:rPr>
            </w:pPr>
            <w:r w:rsidRPr="002D3F25">
              <w:rPr>
                <w:rFonts w:cstheme="minorHAnsi"/>
                <w:szCs w:val="24"/>
              </w:rPr>
              <w:t>Self-Exploration Paper</w:t>
            </w:r>
          </w:p>
        </w:tc>
      </w:tr>
      <w:tr w:rsidR="006458F8" w:rsidRPr="002D3F25" w14:paraId="626321A3"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052F8F64" w14:textId="1B05AD14" w:rsidR="0018008B" w:rsidRPr="002D3F25" w:rsidRDefault="0018008B" w:rsidP="00860501">
            <w:pPr>
              <w:spacing w:after="34" w:line="239" w:lineRule="auto"/>
              <w:ind w:left="0" w:firstLine="0"/>
              <w:rPr>
                <w:rFonts w:cstheme="minorHAnsi"/>
                <w:szCs w:val="24"/>
              </w:rPr>
            </w:pPr>
            <w:r w:rsidRPr="002D3F25">
              <w:rPr>
                <w:rFonts w:cstheme="minorHAnsi"/>
                <w:szCs w:val="24"/>
              </w:rPr>
              <w:t>Recognize potential for addictive and substance use disorders to mimic and/or co-occur with a variety of medical and psychological disorders</w:t>
            </w:r>
            <w:r w:rsidR="000F5212" w:rsidRPr="002D3F25">
              <w:rPr>
                <w:rFonts w:cstheme="minorHAnsi"/>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0C9CAD13" w14:textId="75FBF1ED" w:rsidR="0018008B" w:rsidRPr="002D3F25" w:rsidRDefault="0018008B" w:rsidP="00860501">
            <w:pPr>
              <w:spacing w:line="259" w:lineRule="auto"/>
              <w:ind w:left="0" w:firstLine="0"/>
              <w:jc w:val="center"/>
              <w:rPr>
                <w:rFonts w:cstheme="minorHAnsi"/>
                <w:szCs w:val="24"/>
              </w:rPr>
            </w:pPr>
            <w:r w:rsidRPr="002D3F25">
              <w:rPr>
                <w:rFonts w:cstheme="minorHAnsi"/>
                <w:szCs w:val="24"/>
              </w:rPr>
              <w:t>5.A.2.b</w:t>
            </w:r>
          </w:p>
        </w:tc>
        <w:tc>
          <w:tcPr>
            <w:tcW w:w="3600" w:type="dxa"/>
            <w:tcBorders>
              <w:top w:val="single" w:sz="4" w:space="0" w:color="000000"/>
              <w:left w:val="single" w:sz="4" w:space="0" w:color="000000"/>
              <w:bottom w:val="single" w:sz="4" w:space="0" w:color="000000"/>
              <w:right w:val="single" w:sz="4" w:space="0" w:color="000000"/>
            </w:tcBorders>
            <w:vAlign w:val="center"/>
          </w:tcPr>
          <w:p w14:paraId="2C87BC14" w14:textId="28CDFB4F" w:rsidR="0018008B" w:rsidRPr="002D3F25" w:rsidRDefault="0018008B" w:rsidP="00860501">
            <w:pPr>
              <w:spacing w:line="259" w:lineRule="auto"/>
              <w:ind w:left="0" w:firstLine="0"/>
              <w:rPr>
                <w:rFonts w:cstheme="minorHAnsi"/>
                <w:szCs w:val="24"/>
              </w:rPr>
            </w:pPr>
            <w:r w:rsidRPr="002D3F25">
              <w:rPr>
                <w:rFonts w:cstheme="minorHAnsi"/>
                <w:szCs w:val="24"/>
              </w:rPr>
              <w:t>Assigned Readings</w:t>
            </w:r>
          </w:p>
          <w:p w14:paraId="6E4719B7" w14:textId="7B2C065E" w:rsidR="0018008B" w:rsidRPr="002D3F25" w:rsidRDefault="0018008B" w:rsidP="00860501">
            <w:pPr>
              <w:spacing w:line="259" w:lineRule="auto"/>
              <w:ind w:left="0" w:firstLine="0"/>
              <w:rPr>
                <w:rFonts w:cstheme="minorHAnsi"/>
                <w:szCs w:val="24"/>
              </w:rPr>
            </w:pPr>
            <w:r w:rsidRPr="002D3F25">
              <w:rPr>
                <w:rFonts w:cstheme="minorHAnsi"/>
                <w:szCs w:val="24"/>
              </w:rPr>
              <w:t>Class Discussion</w:t>
            </w:r>
          </w:p>
          <w:p w14:paraId="2E6BBED8" w14:textId="6C3813A7" w:rsidR="0018008B" w:rsidRPr="002D3F25" w:rsidRDefault="0018008B" w:rsidP="00860501">
            <w:pPr>
              <w:spacing w:line="259" w:lineRule="auto"/>
              <w:ind w:left="0" w:firstLine="0"/>
              <w:rPr>
                <w:rFonts w:cstheme="minorHAnsi"/>
                <w:szCs w:val="24"/>
              </w:rPr>
            </w:pPr>
            <w:r w:rsidRPr="002D3F25">
              <w:rPr>
                <w:rFonts w:cstheme="minorHAnsi"/>
                <w:szCs w:val="24"/>
              </w:rPr>
              <w:t>Class Dialogue and Field</w:t>
            </w:r>
            <w:r w:rsidR="0017557F" w:rsidRPr="002D3F25">
              <w:rPr>
                <w:rFonts w:cstheme="minorHAnsi"/>
                <w:szCs w:val="24"/>
              </w:rPr>
              <w:t xml:space="preserve"> </w:t>
            </w:r>
            <w:r w:rsidRPr="002D3F25">
              <w:rPr>
                <w:rFonts w:cstheme="minorHAnsi"/>
                <w:szCs w:val="24"/>
              </w:rPr>
              <w:t>Assignment</w:t>
            </w:r>
          </w:p>
          <w:p w14:paraId="71A858CA" w14:textId="267F4D13" w:rsidR="0018008B" w:rsidRPr="002D3F25" w:rsidRDefault="0018008B" w:rsidP="00860501">
            <w:pPr>
              <w:spacing w:after="8" w:line="259" w:lineRule="auto"/>
              <w:ind w:left="0" w:firstLine="0"/>
              <w:rPr>
                <w:rFonts w:cstheme="minorHAnsi"/>
                <w:szCs w:val="24"/>
              </w:rPr>
            </w:pPr>
            <w:r w:rsidRPr="002D3F25">
              <w:rPr>
                <w:rFonts w:cstheme="minorHAnsi"/>
                <w:szCs w:val="24"/>
              </w:rPr>
              <w:t>Self-Exploration Paper</w:t>
            </w:r>
          </w:p>
        </w:tc>
      </w:tr>
      <w:tr w:rsidR="006458F8" w:rsidRPr="002D3F25" w14:paraId="756810B3"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51B409B4" w14:textId="77777777" w:rsidR="0018008B" w:rsidRPr="002D3F25" w:rsidRDefault="0018008B" w:rsidP="00860501">
            <w:pPr>
              <w:spacing w:after="34" w:line="242" w:lineRule="auto"/>
              <w:ind w:left="0" w:firstLine="0"/>
              <w:rPr>
                <w:rFonts w:cstheme="minorHAnsi"/>
                <w:szCs w:val="24"/>
              </w:rPr>
            </w:pPr>
            <w:r w:rsidRPr="002D3F25">
              <w:rPr>
                <w:rFonts w:cstheme="minorHAnsi"/>
                <w:szCs w:val="24"/>
              </w:rPr>
              <w:lastRenderedPageBreak/>
              <w:t xml:space="preserve">Identify factors that increase the likelihood for a person, community, or group to be at risk for or resilient to psychoactive substance use </w:t>
            </w:r>
          </w:p>
          <w:p w14:paraId="4D1FC3EE" w14:textId="3D50D588" w:rsidR="0018008B" w:rsidRPr="002D3F25" w:rsidRDefault="000F5212" w:rsidP="00860501">
            <w:pPr>
              <w:spacing w:line="259" w:lineRule="auto"/>
              <w:ind w:left="0" w:firstLine="0"/>
              <w:rPr>
                <w:rFonts w:cstheme="minorHAnsi"/>
                <w:szCs w:val="24"/>
              </w:rPr>
            </w:pPr>
            <w:r w:rsidRPr="002D3F25">
              <w:rPr>
                <w:rFonts w:cstheme="minorHAnsi"/>
                <w:szCs w:val="24"/>
              </w:rPr>
              <w:t>D</w:t>
            </w:r>
            <w:r w:rsidR="0018008B" w:rsidRPr="002D3F25">
              <w:rPr>
                <w:rFonts w:cstheme="minorHAnsi"/>
                <w:szCs w:val="24"/>
              </w:rPr>
              <w:t>isorders</w:t>
            </w:r>
            <w:r w:rsidRPr="002D3F25">
              <w:rPr>
                <w:rFonts w:cstheme="minorHAnsi"/>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56AC5382" w14:textId="52007100" w:rsidR="0018008B" w:rsidRPr="002D3F25" w:rsidRDefault="0018008B" w:rsidP="00860501">
            <w:pPr>
              <w:spacing w:line="259" w:lineRule="auto"/>
              <w:ind w:left="0" w:firstLine="0"/>
              <w:jc w:val="center"/>
              <w:rPr>
                <w:rFonts w:cstheme="minorHAnsi"/>
                <w:szCs w:val="24"/>
              </w:rPr>
            </w:pPr>
            <w:r w:rsidRPr="002D3F25">
              <w:rPr>
                <w:rFonts w:cstheme="minorHAnsi"/>
                <w:szCs w:val="24"/>
              </w:rPr>
              <w:t>5.A.2.c</w:t>
            </w:r>
          </w:p>
        </w:tc>
        <w:tc>
          <w:tcPr>
            <w:tcW w:w="3600" w:type="dxa"/>
            <w:tcBorders>
              <w:top w:val="single" w:sz="4" w:space="0" w:color="000000"/>
              <w:left w:val="single" w:sz="4" w:space="0" w:color="000000"/>
              <w:bottom w:val="single" w:sz="4" w:space="0" w:color="000000"/>
              <w:right w:val="single" w:sz="4" w:space="0" w:color="000000"/>
            </w:tcBorders>
            <w:vAlign w:val="center"/>
          </w:tcPr>
          <w:p w14:paraId="6D705B4D" w14:textId="23B1C6A5" w:rsidR="0018008B" w:rsidRPr="002D3F25" w:rsidRDefault="0018008B" w:rsidP="00860501">
            <w:pPr>
              <w:spacing w:line="259" w:lineRule="auto"/>
              <w:ind w:left="0" w:firstLine="0"/>
              <w:rPr>
                <w:rFonts w:cstheme="minorHAnsi"/>
                <w:szCs w:val="24"/>
              </w:rPr>
            </w:pPr>
            <w:r w:rsidRPr="002D3F25">
              <w:rPr>
                <w:rFonts w:cstheme="minorHAnsi"/>
                <w:szCs w:val="24"/>
              </w:rPr>
              <w:t>Class Dialogue and Field Assignment</w:t>
            </w:r>
          </w:p>
          <w:p w14:paraId="0A6B8D31" w14:textId="0A1B1634" w:rsidR="0018008B" w:rsidRPr="002D3F25" w:rsidRDefault="0018008B" w:rsidP="00860501">
            <w:pPr>
              <w:spacing w:line="259" w:lineRule="auto"/>
              <w:ind w:left="0" w:firstLine="0"/>
              <w:rPr>
                <w:rFonts w:cstheme="minorHAnsi"/>
                <w:szCs w:val="24"/>
              </w:rPr>
            </w:pPr>
            <w:r w:rsidRPr="002D3F25">
              <w:rPr>
                <w:rFonts w:cstheme="minorHAnsi"/>
                <w:szCs w:val="24"/>
              </w:rPr>
              <w:t>Self-Exploration Paper</w:t>
            </w:r>
          </w:p>
          <w:p w14:paraId="5B1439C9" w14:textId="56BCDD0F" w:rsidR="0018008B" w:rsidRPr="002D3F25" w:rsidRDefault="0018008B" w:rsidP="00860501">
            <w:pPr>
              <w:spacing w:line="259" w:lineRule="auto"/>
              <w:ind w:left="0" w:firstLine="0"/>
              <w:rPr>
                <w:rFonts w:cstheme="minorHAnsi"/>
                <w:szCs w:val="24"/>
              </w:rPr>
            </w:pPr>
            <w:r w:rsidRPr="002D3F25">
              <w:rPr>
                <w:rFonts w:cstheme="minorHAnsi"/>
                <w:szCs w:val="24"/>
              </w:rPr>
              <w:t>Assigned Readings</w:t>
            </w:r>
          </w:p>
          <w:p w14:paraId="2C0C7819" w14:textId="1A353D20" w:rsidR="0018008B" w:rsidRPr="002D3F25" w:rsidRDefault="0018008B" w:rsidP="00860501">
            <w:pPr>
              <w:spacing w:line="259" w:lineRule="auto"/>
              <w:ind w:left="0" w:firstLine="0"/>
              <w:rPr>
                <w:rFonts w:cstheme="minorHAnsi"/>
                <w:szCs w:val="24"/>
              </w:rPr>
            </w:pPr>
            <w:r w:rsidRPr="002D3F25">
              <w:rPr>
                <w:rFonts w:cstheme="minorHAnsi"/>
                <w:szCs w:val="24"/>
              </w:rPr>
              <w:t>Class Discussion</w:t>
            </w:r>
          </w:p>
        </w:tc>
      </w:tr>
      <w:tr w:rsidR="006458F8" w:rsidRPr="002D3F25" w14:paraId="50408FD5"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776972B3" w14:textId="11E6EF9C" w:rsidR="0018008B" w:rsidRPr="002D3F25" w:rsidRDefault="0018008B" w:rsidP="00860501">
            <w:pPr>
              <w:spacing w:after="32" w:line="238" w:lineRule="auto"/>
              <w:ind w:left="0" w:firstLine="0"/>
              <w:rPr>
                <w:rFonts w:cstheme="minorHAnsi"/>
                <w:szCs w:val="24"/>
              </w:rPr>
            </w:pPr>
            <w:r w:rsidRPr="002D3F25">
              <w:rPr>
                <w:rFonts w:cstheme="minorHAnsi"/>
                <w:szCs w:val="24"/>
              </w:rPr>
              <w:t>Have a good knowledge of the regulatory processes and substance abuse policy relative to service delivery opportunities in addiction counseling</w:t>
            </w:r>
            <w:r w:rsidR="000F5212" w:rsidRPr="002D3F25">
              <w:rPr>
                <w:rFonts w:cstheme="minorHAnsi"/>
                <w:szCs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3622DB9" w14:textId="53C1EF26" w:rsidR="0018008B" w:rsidRPr="002D3F25" w:rsidRDefault="0018008B" w:rsidP="00860501">
            <w:pPr>
              <w:spacing w:line="259" w:lineRule="auto"/>
              <w:ind w:left="0" w:firstLine="0"/>
              <w:jc w:val="center"/>
              <w:rPr>
                <w:rFonts w:cstheme="minorHAnsi"/>
                <w:szCs w:val="24"/>
              </w:rPr>
            </w:pPr>
            <w:r w:rsidRPr="002D3F25">
              <w:rPr>
                <w:rFonts w:cstheme="minorHAnsi"/>
                <w:szCs w:val="24"/>
              </w:rPr>
              <w:t>5.A.2.d</w:t>
            </w:r>
          </w:p>
        </w:tc>
        <w:tc>
          <w:tcPr>
            <w:tcW w:w="3600" w:type="dxa"/>
            <w:tcBorders>
              <w:top w:val="single" w:sz="4" w:space="0" w:color="000000"/>
              <w:left w:val="single" w:sz="4" w:space="0" w:color="000000"/>
              <w:bottom w:val="single" w:sz="4" w:space="0" w:color="000000"/>
              <w:right w:val="single" w:sz="4" w:space="0" w:color="000000"/>
            </w:tcBorders>
            <w:vAlign w:val="center"/>
          </w:tcPr>
          <w:p w14:paraId="45D14D8E" w14:textId="70D91F8F" w:rsidR="0018008B" w:rsidRPr="002D3F25" w:rsidRDefault="0018008B" w:rsidP="00860501">
            <w:pPr>
              <w:spacing w:line="259" w:lineRule="auto"/>
              <w:ind w:left="0" w:firstLine="0"/>
              <w:rPr>
                <w:rFonts w:cstheme="minorHAnsi"/>
                <w:szCs w:val="24"/>
              </w:rPr>
            </w:pPr>
            <w:r w:rsidRPr="002D3F25">
              <w:rPr>
                <w:rFonts w:cstheme="minorHAnsi"/>
                <w:szCs w:val="24"/>
              </w:rPr>
              <w:t>Class Discussion</w:t>
            </w:r>
          </w:p>
          <w:p w14:paraId="09991F00" w14:textId="18FD45A9" w:rsidR="0018008B" w:rsidRPr="002D3F25" w:rsidRDefault="0018008B" w:rsidP="00860501">
            <w:pPr>
              <w:spacing w:line="259" w:lineRule="auto"/>
              <w:ind w:left="0" w:firstLine="0"/>
              <w:rPr>
                <w:rFonts w:cstheme="minorHAnsi"/>
                <w:szCs w:val="24"/>
              </w:rPr>
            </w:pPr>
            <w:r w:rsidRPr="002D3F25">
              <w:rPr>
                <w:rFonts w:cstheme="minorHAnsi"/>
                <w:szCs w:val="24"/>
              </w:rPr>
              <w:t>Assigned Readings</w:t>
            </w:r>
          </w:p>
          <w:p w14:paraId="5246F161" w14:textId="3512DC23" w:rsidR="0018008B" w:rsidRPr="002D3F25" w:rsidRDefault="0018008B" w:rsidP="00860501">
            <w:pPr>
              <w:spacing w:line="259" w:lineRule="auto"/>
              <w:ind w:left="0" w:firstLine="0"/>
              <w:rPr>
                <w:rFonts w:cstheme="minorHAnsi"/>
                <w:szCs w:val="24"/>
              </w:rPr>
            </w:pPr>
            <w:r w:rsidRPr="002D3F25">
              <w:rPr>
                <w:rFonts w:cstheme="minorHAnsi"/>
                <w:szCs w:val="24"/>
              </w:rPr>
              <w:t>Class Dialogue</w:t>
            </w:r>
          </w:p>
          <w:p w14:paraId="0880CCE1" w14:textId="557BB65A" w:rsidR="0018008B" w:rsidRPr="002D3F25" w:rsidRDefault="0018008B" w:rsidP="00860501">
            <w:pPr>
              <w:spacing w:after="8" w:line="259" w:lineRule="auto"/>
              <w:ind w:left="0" w:firstLine="0"/>
              <w:rPr>
                <w:rFonts w:cstheme="minorHAnsi"/>
                <w:szCs w:val="24"/>
              </w:rPr>
            </w:pPr>
            <w:r w:rsidRPr="002D3F25">
              <w:rPr>
                <w:rFonts w:cstheme="minorHAnsi"/>
                <w:szCs w:val="24"/>
              </w:rPr>
              <w:t>Article Review</w:t>
            </w:r>
            <w:r w:rsidR="0017557F" w:rsidRPr="002D3F25">
              <w:rPr>
                <w:rFonts w:cstheme="minorHAnsi"/>
                <w:szCs w:val="24"/>
              </w:rPr>
              <w:t xml:space="preserve"> </w:t>
            </w:r>
            <w:r w:rsidRPr="002D3F25">
              <w:rPr>
                <w:rFonts w:cstheme="minorHAnsi"/>
                <w:szCs w:val="24"/>
              </w:rPr>
              <w:t>and Presentation</w:t>
            </w:r>
          </w:p>
        </w:tc>
      </w:tr>
      <w:tr w:rsidR="006458F8" w:rsidRPr="002D3F25" w14:paraId="7ECC3C59"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400A931C" w14:textId="13FBF8DB" w:rsidR="000F5212" w:rsidRPr="002D3F25" w:rsidRDefault="000F5212" w:rsidP="00860501">
            <w:pPr>
              <w:spacing w:after="38" w:line="235" w:lineRule="auto"/>
              <w:ind w:left="0" w:firstLine="0"/>
              <w:rPr>
                <w:rFonts w:cstheme="minorHAnsi"/>
                <w:szCs w:val="24"/>
              </w:rPr>
            </w:pPr>
            <w:r w:rsidRPr="002D3F25">
              <w:rPr>
                <w:rFonts w:cstheme="minorHAnsi"/>
                <w:szCs w:val="24"/>
              </w:rPr>
              <w:t>Understands the role of wellness and spirituality in the addiction recovery process.</w:t>
            </w:r>
          </w:p>
        </w:tc>
        <w:tc>
          <w:tcPr>
            <w:tcW w:w="1440" w:type="dxa"/>
            <w:tcBorders>
              <w:top w:val="single" w:sz="4" w:space="0" w:color="000000"/>
              <w:left w:val="single" w:sz="4" w:space="0" w:color="000000"/>
              <w:bottom w:val="single" w:sz="4" w:space="0" w:color="000000"/>
              <w:right w:val="single" w:sz="4" w:space="0" w:color="000000"/>
            </w:tcBorders>
            <w:vAlign w:val="center"/>
          </w:tcPr>
          <w:p w14:paraId="6DACBEDE" w14:textId="77777777" w:rsidR="000F5212" w:rsidRPr="002D3F25" w:rsidRDefault="000F5212" w:rsidP="00860501">
            <w:pPr>
              <w:spacing w:line="259" w:lineRule="auto"/>
              <w:ind w:left="0" w:firstLine="0"/>
              <w:jc w:val="center"/>
              <w:rPr>
                <w:rFonts w:cstheme="minorHAnsi"/>
                <w:szCs w:val="24"/>
              </w:rPr>
            </w:pPr>
            <w:r w:rsidRPr="002D3F25">
              <w:rPr>
                <w:rFonts w:cstheme="minorHAnsi"/>
                <w:szCs w:val="24"/>
              </w:rPr>
              <w:t>5.A.2.f</w:t>
            </w:r>
          </w:p>
          <w:p w14:paraId="70BA7508" w14:textId="56DB2799" w:rsidR="00860501" w:rsidRPr="002D3F25" w:rsidRDefault="00860501" w:rsidP="00860501">
            <w:pPr>
              <w:spacing w:line="259" w:lineRule="auto"/>
              <w:ind w:left="0" w:firstLine="0"/>
              <w:jc w:val="center"/>
              <w:rPr>
                <w:rFonts w:cstheme="minorHAnsi"/>
                <w:szCs w:val="24"/>
              </w:rPr>
            </w:pPr>
            <w:r w:rsidRPr="002D3F25">
              <w:rPr>
                <w:rFonts w:cstheme="minorHAnsi"/>
                <w:szCs w:val="24"/>
              </w:rPr>
              <w:t>5.A.2.h</w:t>
            </w:r>
          </w:p>
        </w:tc>
        <w:tc>
          <w:tcPr>
            <w:tcW w:w="3600" w:type="dxa"/>
            <w:tcBorders>
              <w:top w:val="single" w:sz="4" w:space="0" w:color="000000"/>
              <w:left w:val="single" w:sz="4" w:space="0" w:color="000000"/>
              <w:bottom w:val="single" w:sz="4" w:space="0" w:color="000000"/>
              <w:right w:val="single" w:sz="4" w:space="0" w:color="000000"/>
            </w:tcBorders>
            <w:vAlign w:val="center"/>
          </w:tcPr>
          <w:p w14:paraId="77377E12" w14:textId="1B4F6DED" w:rsidR="000F5212" w:rsidRPr="002D3F25" w:rsidRDefault="000F5212" w:rsidP="00860501">
            <w:pPr>
              <w:spacing w:line="259" w:lineRule="auto"/>
              <w:ind w:left="0" w:firstLine="0"/>
              <w:rPr>
                <w:rFonts w:cstheme="minorHAnsi"/>
                <w:szCs w:val="24"/>
              </w:rPr>
            </w:pPr>
            <w:r w:rsidRPr="002D3F25">
              <w:rPr>
                <w:rFonts w:cstheme="minorHAnsi"/>
                <w:szCs w:val="24"/>
              </w:rPr>
              <w:t>Change Behavior Assignment</w:t>
            </w:r>
          </w:p>
          <w:p w14:paraId="26EC5D2B" w14:textId="57BA8A3C" w:rsidR="000F5212" w:rsidRPr="002D3F25" w:rsidRDefault="000F5212" w:rsidP="00860501">
            <w:pPr>
              <w:spacing w:line="259" w:lineRule="auto"/>
              <w:ind w:left="0" w:firstLine="0"/>
              <w:rPr>
                <w:rFonts w:cstheme="minorHAnsi"/>
                <w:szCs w:val="24"/>
              </w:rPr>
            </w:pPr>
            <w:r w:rsidRPr="002D3F25">
              <w:rPr>
                <w:rFonts w:cstheme="minorHAnsi"/>
                <w:szCs w:val="24"/>
              </w:rPr>
              <w:t>Class Discussio</w:t>
            </w:r>
            <w:r w:rsidR="006458F8">
              <w:rPr>
                <w:rFonts w:cstheme="minorHAnsi"/>
                <w:szCs w:val="24"/>
              </w:rPr>
              <w:t>n</w:t>
            </w:r>
          </w:p>
          <w:p w14:paraId="54BF125C" w14:textId="191D4536" w:rsidR="000F5212" w:rsidRPr="002D3F25" w:rsidRDefault="000F5212" w:rsidP="00860501">
            <w:pPr>
              <w:spacing w:line="259" w:lineRule="auto"/>
              <w:ind w:left="0" w:firstLine="0"/>
              <w:rPr>
                <w:rFonts w:cstheme="minorHAnsi"/>
                <w:szCs w:val="24"/>
              </w:rPr>
            </w:pPr>
            <w:r w:rsidRPr="002D3F25">
              <w:rPr>
                <w:rFonts w:cstheme="minorHAnsi"/>
                <w:szCs w:val="24"/>
              </w:rPr>
              <w:t>Field Assignment</w:t>
            </w:r>
          </w:p>
          <w:p w14:paraId="3C28A845" w14:textId="5BC4142D" w:rsidR="000F5212" w:rsidRPr="002D3F25" w:rsidRDefault="000F5212" w:rsidP="00860501">
            <w:pPr>
              <w:spacing w:line="259" w:lineRule="auto"/>
              <w:ind w:left="0" w:firstLine="0"/>
              <w:rPr>
                <w:rFonts w:cstheme="minorHAnsi"/>
                <w:szCs w:val="24"/>
              </w:rPr>
            </w:pPr>
            <w:r w:rsidRPr="002D3F25">
              <w:rPr>
                <w:rFonts w:cstheme="minorHAnsi"/>
                <w:szCs w:val="24"/>
              </w:rPr>
              <w:t>Self-Exploration Paper</w:t>
            </w:r>
          </w:p>
        </w:tc>
      </w:tr>
      <w:tr w:rsidR="006458F8" w:rsidRPr="002D3F25" w14:paraId="68FEAA78"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51DDAF06" w14:textId="576E4953" w:rsidR="000F5212" w:rsidRPr="002D3F25" w:rsidRDefault="000F5212" w:rsidP="003E3766">
            <w:pPr>
              <w:spacing w:after="37" w:line="258" w:lineRule="auto"/>
              <w:ind w:left="0" w:firstLine="0"/>
              <w:rPr>
                <w:rFonts w:cstheme="minorHAnsi"/>
                <w:szCs w:val="24"/>
              </w:rPr>
            </w:pPr>
            <w:r w:rsidRPr="002D3F25">
              <w:rPr>
                <w:rFonts w:cstheme="minorHAnsi"/>
                <w:szCs w:val="24"/>
              </w:rPr>
              <w:t>Knows classifications, indications, and contraindications of commonly prescribed psychopharmacological medications for appropriate medical</w:t>
            </w:r>
            <w:r w:rsidR="003E3766">
              <w:rPr>
                <w:rFonts w:cstheme="minorHAnsi"/>
                <w:szCs w:val="24"/>
              </w:rPr>
              <w:t xml:space="preserve"> </w:t>
            </w:r>
            <w:r w:rsidRPr="002D3F25">
              <w:rPr>
                <w:rFonts w:cstheme="minorHAnsi"/>
                <w:szCs w:val="24"/>
              </w:rPr>
              <w:t>referral and consultation.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4090533E" w14:textId="3C946D61" w:rsidR="000F5212" w:rsidRPr="002D3F25" w:rsidRDefault="000F5212" w:rsidP="00860501">
            <w:pPr>
              <w:spacing w:after="8" w:line="259" w:lineRule="auto"/>
              <w:ind w:left="0" w:right="1608" w:firstLine="0"/>
              <w:jc w:val="center"/>
              <w:rPr>
                <w:rFonts w:cstheme="minorHAnsi"/>
                <w:szCs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2596E26" w14:textId="2ED8824D" w:rsidR="006458F8" w:rsidRDefault="000F5212" w:rsidP="00860501">
            <w:pPr>
              <w:spacing w:line="259" w:lineRule="auto"/>
              <w:ind w:left="0" w:firstLine="0"/>
              <w:rPr>
                <w:rFonts w:cstheme="minorHAnsi"/>
                <w:szCs w:val="24"/>
              </w:rPr>
            </w:pPr>
            <w:r w:rsidRPr="002D3F25">
              <w:rPr>
                <w:rFonts w:cstheme="minorHAnsi"/>
                <w:szCs w:val="24"/>
              </w:rPr>
              <w:t>Class Discussion</w:t>
            </w:r>
          </w:p>
          <w:p w14:paraId="5976EFC0" w14:textId="77777777" w:rsidR="006458F8" w:rsidRDefault="000F5212" w:rsidP="00860501">
            <w:pPr>
              <w:spacing w:line="259" w:lineRule="auto"/>
              <w:ind w:left="0" w:firstLine="0"/>
              <w:rPr>
                <w:rFonts w:cstheme="minorHAnsi"/>
                <w:szCs w:val="24"/>
              </w:rPr>
            </w:pPr>
            <w:r w:rsidRPr="002D3F25">
              <w:rPr>
                <w:rFonts w:cstheme="minorHAnsi"/>
                <w:szCs w:val="24"/>
              </w:rPr>
              <w:t>Weekly Assigned Readings</w:t>
            </w:r>
          </w:p>
          <w:p w14:paraId="35E0F510" w14:textId="0C94C58D" w:rsidR="000F5212" w:rsidRPr="002D3F25" w:rsidRDefault="000F5212" w:rsidP="00860501">
            <w:pPr>
              <w:spacing w:line="259" w:lineRule="auto"/>
              <w:ind w:left="0" w:firstLine="0"/>
              <w:rPr>
                <w:rFonts w:cstheme="minorHAnsi"/>
                <w:szCs w:val="24"/>
              </w:rPr>
            </w:pPr>
            <w:r w:rsidRPr="002D3F25">
              <w:rPr>
                <w:rFonts w:cstheme="minorHAnsi"/>
                <w:szCs w:val="24"/>
              </w:rPr>
              <w:t>Movie Review with Cas</w:t>
            </w:r>
            <w:r w:rsidR="006458F8">
              <w:rPr>
                <w:rFonts w:cstheme="minorHAnsi"/>
                <w:szCs w:val="24"/>
              </w:rPr>
              <w:t xml:space="preserve">e </w:t>
            </w:r>
            <w:r w:rsidRPr="002D3F25">
              <w:rPr>
                <w:rFonts w:cstheme="minorHAnsi"/>
                <w:szCs w:val="24"/>
              </w:rPr>
              <w:t xml:space="preserve">Summary  </w:t>
            </w:r>
          </w:p>
          <w:p w14:paraId="7BD65819" w14:textId="4A0B8C2F" w:rsidR="000F5212" w:rsidRPr="002D3F25" w:rsidRDefault="000F5212" w:rsidP="00860501">
            <w:pPr>
              <w:spacing w:line="259" w:lineRule="auto"/>
              <w:ind w:left="0" w:firstLine="0"/>
              <w:rPr>
                <w:rFonts w:cstheme="minorHAnsi"/>
                <w:szCs w:val="24"/>
              </w:rPr>
            </w:pPr>
            <w:r w:rsidRPr="002D3F25">
              <w:rPr>
                <w:rFonts w:cstheme="minorHAnsi"/>
                <w:szCs w:val="24"/>
              </w:rPr>
              <w:t>Article Review and Presentation</w:t>
            </w:r>
          </w:p>
        </w:tc>
      </w:tr>
      <w:tr w:rsidR="006458F8" w:rsidRPr="002D3F25" w14:paraId="436C3B8B"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6145EFEF" w14:textId="027B8233" w:rsidR="000F5212" w:rsidRPr="002D3F25" w:rsidRDefault="000F5212" w:rsidP="00860501">
            <w:pPr>
              <w:ind w:left="0" w:firstLine="0"/>
              <w:rPr>
                <w:rFonts w:cstheme="minorHAnsi"/>
                <w:szCs w:val="24"/>
              </w:rPr>
            </w:pPr>
            <w:r w:rsidRPr="002D3F25">
              <w:rPr>
                <w:rFonts w:cstheme="minorHAnsi"/>
                <w:szCs w:val="24"/>
              </w:rPr>
              <w:t xml:space="preserve">Demonstrates knowledge of diagnostic process, including differential diagnosis and the use of current diagnostic classification systems, including the Diagnostic and Statistical Manual of Mental Disorders (DSM) and the  </w:t>
            </w:r>
          </w:p>
          <w:p w14:paraId="53127DE3" w14:textId="77777777" w:rsidR="000F5212" w:rsidRPr="002D3F25" w:rsidRDefault="000F5212" w:rsidP="00860501">
            <w:pPr>
              <w:spacing w:line="259" w:lineRule="auto"/>
              <w:ind w:left="0" w:firstLine="0"/>
              <w:rPr>
                <w:rFonts w:cstheme="minorHAnsi"/>
                <w:szCs w:val="24"/>
              </w:rPr>
            </w:pPr>
            <w:r w:rsidRPr="002D3F25">
              <w:rPr>
                <w:rFonts w:cstheme="minorHAnsi"/>
                <w:szCs w:val="24"/>
              </w:rPr>
              <w:t xml:space="preserve">International Classification of  </w:t>
            </w:r>
          </w:p>
          <w:p w14:paraId="4C367432" w14:textId="0690F200" w:rsidR="000F5212" w:rsidRPr="002D3F25" w:rsidRDefault="000F5212" w:rsidP="00860501">
            <w:pPr>
              <w:spacing w:after="8" w:line="259" w:lineRule="auto"/>
              <w:ind w:left="0" w:firstLine="0"/>
              <w:rPr>
                <w:rFonts w:cstheme="minorHAnsi"/>
                <w:szCs w:val="24"/>
              </w:rPr>
            </w:pPr>
            <w:r w:rsidRPr="002D3F25">
              <w:rPr>
                <w:rFonts w:cstheme="minorHAnsi"/>
                <w:szCs w:val="24"/>
              </w:rPr>
              <w:t>Diseases (ICD).</w:t>
            </w:r>
          </w:p>
        </w:tc>
        <w:tc>
          <w:tcPr>
            <w:tcW w:w="1440" w:type="dxa"/>
            <w:tcBorders>
              <w:top w:val="single" w:sz="4" w:space="0" w:color="000000"/>
              <w:left w:val="single" w:sz="4" w:space="0" w:color="000000"/>
              <w:bottom w:val="single" w:sz="4" w:space="0" w:color="000000"/>
              <w:right w:val="single" w:sz="4" w:space="0" w:color="000000"/>
            </w:tcBorders>
            <w:vAlign w:val="center"/>
          </w:tcPr>
          <w:p w14:paraId="60148E95" w14:textId="3B238A84" w:rsidR="000F5212" w:rsidRPr="002D3F25" w:rsidRDefault="000F5212" w:rsidP="00860501">
            <w:pPr>
              <w:spacing w:after="18" w:line="259" w:lineRule="auto"/>
              <w:ind w:left="0" w:firstLine="0"/>
              <w:jc w:val="center"/>
              <w:rPr>
                <w:rFonts w:cstheme="minorHAnsi"/>
                <w:szCs w:val="24"/>
              </w:rPr>
            </w:pPr>
            <w:r w:rsidRPr="002D3F25">
              <w:rPr>
                <w:rFonts w:cstheme="minorHAnsi"/>
                <w:szCs w:val="24"/>
              </w:rPr>
              <w:t>5.A.2.i</w:t>
            </w:r>
          </w:p>
        </w:tc>
        <w:tc>
          <w:tcPr>
            <w:tcW w:w="3600" w:type="dxa"/>
            <w:tcBorders>
              <w:top w:val="single" w:sz="4" w:space="0" w:color="000000"/>
              <w:left w:val="single" w:sz="4" w:space="0" w:color="000000"/>
              <w:bottom w:val="single" w:sz="4" w:space="0" w:color="000000"/>
              <w:right w:val="single" w:sz="4" w:space="0" w:color="000000"/>
            </w:tcBorders>
            <w:vAlign w:val="center"/>
          </w:tcPr>
          <w:p w14:paraId="34B2108E" w14:textId="7DA6B553" w:rsidR="000F5212" w:rsidRPr="002D3F25" w:rsidRDefault="000F5212" w:rsidP="006458F8">
            <w:pPr>
              <w:spacing w:after="18" w:line="259" w:lineRule="auto"/>
              <w:ind w:left="0" w:firstLine="0"/>
              <w:rPr>
                <w:rFonts w:cstheme="minorHAnsi"/>
                <w:szCs w:val="24"/>
              </w:rPr>
            </w:pPr>
            <w:r w:rsidRPr="002D3F25">
              <w:rPr>
                <w:rFonts w:cstheme="minorHAnsi"/>
                <w:szCs w:val="24"/>
              </w:rPr>
              <w:t>Movie Review with Case</w:t>
            </w:r>
            <w:r w:rsidR="006458F8">
              <w:rPr>
                <w:rFonts w:cstheme="minorHAnsi"/>
                <w:szCs w:val="24"/>
              </w:rPr>
              <w:t xml:space="preserve"> </w:t>
            </w:r>
            <w:r w:rsidRPr="002D3F25">
              <w:rPr>
                <w:rFonts w:cstheme="minorHAnsi"/>
                <w:szCs w:val="24"/>
              </w:rPr>
              <w:t xml:space="preserve">Summary  </w:t>
            </w:r>
          </w:p>
          <w:p w14:paraId="0FAEE3F7" w14:textId="02436D60" w:rsidR="000F5212" w:rsidRPr="002D3F25" w:rsidRDefault="000F5212" w:rsidP="00860501">
            <w:pPr>
              <w:spacing w:after="10" w:line="259" w:lineRule="auto"/>
              <w:ind w:left="0" w:firstLine="0"/>
              <w:rPr>
                <w:rFonts w:cstheme="minorHAnsi"/>
                <w:szCs w:val="24"/>
              </w:rPr>
            </w:pPr>
            <w:r w:rsidRPr="002D3F25">
              <w:rPr>
                <w:rFonts w:cstheme="minorHAnsi"/>
                <w:szCs w:val="24"/>
              </w:rPr>
              <w:t>Article Review and Presentatio</w:t>
            </w:r>
            <w:r w:rsidR="006458F8">
              <w:rPr>
                <w:rFonts w:cstheme="minorHAnsi"/>
                <w:szCs w:val="24"/>
              </w:rPr>
              <w:t>n</w:t>
            </w:r>
          </w:p>
        </w:tc>
      </w:tr>
      <w:tr w:rsidR="006458F8" w:rsidRPr="002D3F25" w14:paraId="53E71952"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23C363F8" w14:textId="31952E04" w:rsidR="000F5212" w:rsidRPr="002D3F25" w:rsidRDefault="000F5212" w:rsidP="00860501">
            <w:pPr>
              <w:spacing w:after="21" w:line="236" w:lineRule="auto"/>
              <w:ind w:left="0" w:firstLine="0"/>
              <w:rPr>
                <w:rFonts w:cstheme="minorHAnsi"/>
                <w:szCs w:val="24"/>
              </w:rPr>
            </w:pPr>
            <w:r w:rsidRPr="002D3F25">
              <w:rPr>
                <w:rFonts w:cstheme="minorHAnsi"/>
                <w:szCs w:val="24"/>
              </w:rPr>
              <w:t>Knows professional organizations, preparation standards, and credentials relevant to the practice of addiction counseling.</w:t>
            </w:r>
          </w:p>
        </w:tc>
        <w:tc>
          <w:tcPr>
            <w:tcW w:w="1440" w:type="dxa"/>
            <w:tcBorders>
              <w:top w:val="single" w:sz="4" w:space="0" w:color="000000"/>
              <w:left w:val="single" w:sz="4" w:space="0" w:color="000000"/>
              <w:bottom w:val="single" w:sz="4" w:space="0" w:color="000000"/>
              <w:right w:val="single" w:sz="4" w:space="0" w:color="000000"/>
            </w:tcBorders>
            <w:vAlign w:val="center"/>
          </w:tcPr>
          <w:p w14:paraId="19DEF6F7" w14:textId="3B41DA93" w:rsidR="000F5212" w:rsidRPr="002D3F25" w:rsidRDefault="000F5212" w:rsidP="00860501">
            <w:pPr>
              <w:spacing w:line="259" w:lineRule="auto"/>
              <w:ind w:left="0" w:firstLine="0"/>
              <w:jc w:val="center"/>
              <w:rPr>
                <w:rFonts w:cstheme="minorHAnsi"/>
                <w:szCs w:val="24"/>
              </w:rPr>
            </w:pPr>
            <w:r w:rsidRPr="002D3F25">
              <w:rPr>
                <w:rFonts w:cstheme="minorHAnsi"/>
                <w:szCs w:val="24"/>
              </w:rPr>
              <w:t>5.A.2.k</w:t>
            </w:r>
          </w:p>
        </w:tc>
        <w:tc>
          <w:tcPr>
            <w:tcW w:w="3600" w:type="dxa"/>
            <w:tcBorders>
              <w:top w:val="single" w:sz="4" w:space="0" w:color="000000"/>
              <w:left w:val="single" w:sz="4" w:space="0" w:color="000000"/>
              <w:bottom w:val="single" w:sz="4" w:space="0" w:color="000000"/>
              <w:right w:val="single" w:sz="4" w:space="0" w:color="000000"/>
            </w:tcBorders>
            <w:vAlign w:val="center"/>
          </w:tcPr>
          <w:p w14:paraId="122E9E40" w14:textId="75779493" w:rsidR="000F5212" w:rsidRPr="002D3F25" w:rsidRDefault="000F5212" w:rsidP="00860501">
            <w:pPr>
              <w:spacing w:line="259" w:lineRule="auto"/>
              <w:ind w:left="0" w:firstLine="0"/>
              <w:rPr>
                <w:rFonts w:cstheme="minorHAnsi"/>
                <w:szCs w:val="24"/>
              </w:rPr>
            </w:pPr>
            <w:r w:rsidRPr="002D3F25">
              <w:rPr>
                <w:rFonts w:cstheme="minorHAnsi"/>
                <w:szCs w:val="24"/>
              </w:rPr>
              <w:t xml:space="preserve">Assigned Readings  </w:t>
            </w:r>
          </w:p>
          <w:p w14:paraId="2179C93B" w14:textId="77777777" w:rsidR="000F5212" w:rsidRPr="002D3F25" w:rsidRDefault="000F5212" w:rsidP="00860501">
            <w:pPr>
              <w:spacing w:line="259" w:lineRule="auto"/>
              <w:ind w:left="0" w:firstLine="0"/>
              <w:rPr>
                <w:rFonts w:cstheme="minorHAnsi"/>
                <w:szCs w:val="24"/>
              </w:rPr>
            </w:pPr>
            <w:r w:rsidRPr="002D3F25">
              <w:rPr>
                <w:rFonts w:cstheme="minorHAnsi"/>
                <w:szCs w:val="24"/>
              </w:rPr>
              <w:t xml:space="preserve">Class Group Experience   </w:t>
            </w:r>
          </w:p>
          <w:p w14:paraId="19B51B5A" w14:textId="0111DEF7" w:rsidR="000F5212" w:rsidRPr="002D3F25" w:rsidRDefault="000F5212" w:rsidP="00860501">
            <w:pPr>
              <w:spacing w:after="11" w:line="259" w:lineRule="auto"/>
              <w:ind w:left="0" w:firstLine="0"/>
              <w:rPr>
                <w:rFonts w:cstheme="minorHAnsi"/>
                <w:szCs w:val="24"/>
              </w:rPr>
            </w:pPr>
            <w:r w:rsidRPr="002D3F25">
              <w:rPr>
                <w:rFonts w:cstheme="minorHAnsi"/>
                <w:szCs w:val="24"/>
              </w:rPr>
              <w:t>Article Review and Presentation</w:t>
            </w:r>
          </w:p>
        </w:tc>
      </w:tr>
      <w:tr w:rsidR="006458F8" w:rsidRPr="002D3F25" w14:paraId="7B006E53"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355AF166" w14:textId="59611CB8" w:rsidR="000F5212" w:rsidRPr="002D3F25" w:rsidRDefault="000F5212" w:rsidP="003E3766">
            <w:pPr>
              <w:spacing w:line="259" w:lineRule="auto"/>
              <w:ind w:left="0" w:firstLine="0"/>
              <w:rPr>
                <w:rFonts w:cstheme="minorHAnsi"/>
                <w:szCs w:val="24"/>
              </w:rPr>
            </w:pPr>
            <w:r w:rsidRPr="002D3F25">
              <w:rPr>
                <w:rFonts w:cstheme="minorHAnsi"/>
                <w:szCs w:val="24"/>
              </w:rPr>
              <w:t>Knows legal and ethical</w:t>
            </w:r>
            <w:r w:rsidR="003E3766">
              <w:rPr>
                <w:rFonts w:cstheme="minorHAnsi"/>
                <w:szCs w:val="24"/>
              </w:rPr>
              <w:t xml:space="preserve"> </w:t>
            </w:r>
            <w:r w:rsidRPr="002D3F25">
              <w:rPr>
                <w:rFonts w:cstheme="minorHAnsi"/>
                <w:szCs w:val="24"/>
              </w:rPr>
              <w:t>considerations specific to addiction counseling.</w:t>
            </w:r>
          </w:p>
        </w:tc>
        <w:tc>
          <w:tcPr>
            <w:tcW w:w="1440" w:type="dxa"/>
            <w:tcBorders>
              <w:top w:val="single" w:sz="4" w:space="0" w:color="000000"/>
              <w:left w:val="single" w:sz="4" w:space="0" w:color="000000"/>
              <w:bottom w:val="single" w:sz="4" w:space="0" w:color="000000"/>
              <w:right w:val="single" w:sz="4" w:space="0" w:color="000000"/>
            </w:tcBorders>
            <w:vAlign w:val="center"/>
          </w:tcPr>
          <w:p w14:paraId="7CEBB715" w14:textId="5A2C18E2" w:rsidR="000F5212" w:rsidRPr="002D3F25" w:rsidRDefault="000F5212" w:rsidP="00860501">
            <w:pPr>
              <w:spacing w:after="3" w:line="259" w:lineRule="auto"/>
              <w:ind w:left="0" w:firstLine="0"/>
              <w:jc w:val="center"/>
              <w:rPr>
                <w:rFonts w:cstheme="minorHAnsi"/>
                <w:szCs w:val="24"/>
              </w:rPr>
            </w:pPr>
            <w:r w:rsidRPr="002D3F25">
              <w:rPr>
                <w:rFonts w:cstheme="minorHAnsi"/>
                <w:szCs w:val="24"/>
              </w:rPr>
              <w:t>5.A.2.l</w:t>
            </w:r>
          </w:p>
        </w:tc>
        <w:tc>
          <w:tcPr>
            <w:tcW w:w="3600" w:type="dxa"/>
            <w:tcBorders>
              <w:top w:val="single" w:sz="4" w:space="0" w:color="000000"/>
              <w:left w:val="single" w:sz="4" w:space="0" w:color="000000"/>
              <w:bottom w:val="single" w:sz="4" w:space="0" w:color="000000"/>
              <w:right w:val="single" w:sz="4" w:space="0" w:color="000000"/>
            </w:tcBorders>
            <w:vAlign w:val="center"/>
          </w:tcPr>
          <w:p w14:paraId="79DBA972" w14:textId="07B4B2CF" w:rsidR="000F5212" w:rsidRPr="002D3F25" w:rsidRDefault="000F5212" w:rsidP="006458F8">
            <w:pPr>
              <w:spacing w:after="2" w:line="259" w:lineRule="auto"/>
              <w:ind w:left="0" w:firstLine="0"/>
              <w:rPr>
                <w:rFonts w:cstheme="minorHAnsi"/>
                <w:szCs w:val="24"/>
              </w:rPr>
            </w:pPr>
            <w:r w:rsidRPr="002D3F25">
              <w:rPr>
                <w:rFonts w:cstheme="minorHAnsi"/>
                <w:szCs w:val="24"/>
              </w:rPr>
              <w:t>Movie Review with Cas</w:t>
            </w:r>
            <w:r w:rsidR="0017557F" w:rsidRPr="002D3F25">
              <w:rPr>
                <w:rFonts w:cstheme="minorHAnsi"/>
                <w:szCs w:val="24"/>
              </w:rPr>
              <w:t xml:space="preserve">e </w:t>
            </w:r>
            <w:r w:rsidRPr="002D3F25">
              <w:rPr>
                <w:rFonts w:cstheme="minorHAnsi"/>
                <w:szCs w:val="24"/>
              </w:rPr>
              <w:t>Summary Article Review and Presentation</w:t>
            </w:r>
          </w:p>
        </w:tc>
      </w:tr>
      <w:tr w:rsidR="006458F8" w:rsidRPr="002D3F25" w14:paraId="61413A09"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6256BD44" w14:textId="11E4CA01" w:rsidR="000F5212" w:rsidRPr="002D3F25" w:rsidRDefault="000F5212" w:rsidP="00860501">
            <w:pPr>
              <w:spacing w:after="36" w:line="235" w:lineRule="auto"/>
              <w:ind w:left="0" w:firstLine="0"/>
              <w:rPr>
                <w:rFonts w:cstheme="minorHAnsi"/>
                <w:szCs w:val="24"/>
              </w:rPr>
            </w:pPr>
            <w:r w:rsidRPr="002D3F25">
              <w:rPr>
                <w:rFonts w:cstheme="minorHAnsi"/>
                <w:szCs w:val="24"/>
              </w:rPr>
              <w:t>Conducts assessment of biopsychosocial and spiritual history relevant to addiction.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34A7CC32" w14:textId="686B1FFA" w:rsidR="000F5212" w:rsidRPr="002D3F25" w:rsidRDefault="000F5212" w:rsidP="00860501">
            <w:pPr>
              <w:spacing w:after="2" w:line="259" w:lineRule="auto"/>
              <w:ind w:left="0" w:firstLine="0"/>
              <w:jc w:val="center"/>
              <w:rPr>
                <w:rFonts w:cstheme="minorHAnsi"/>
                <w:szCs w:val="24"/>
              </w:rPr>
            </w:pPr>
            <w:r w:rsidRPr="002D3F25">
              <w:rPr>
                <w:rFonts w:cstheme="minorHAnsi"/>
                <w:szCs w:val="24"/>
              </w:rPr>
              <w:t>5.A.3.b</w:t>
            </w:r>
          </w:p>
        </w:tc>
        <w:tc>
          <w:tcPr>
            <w:tcW w:w="3600" w:type="dxa"/>
            <w:tcBorders>
              <w:top w:val="single" w:sz="4" w:space="0" w:color="000000"/>
              <w:left w:val="single" w:sz="4" w:space="0" w:color="000000"/>
              <w:bottom w:val="single" w:sz="4" w:space="0" w:color="000000"/>
              <w:right w:val="single" w:sz="4" w:space="0" w:color="000000"/>
            </w:tcBorders>
            <w:vAlign w:val="center"/>
          </w:tcPr>
          <w:p w14:paraId="5AB6D727" w14:textId="77777777" w:rsidR="006458F8" w:rsidRDefault="000F5212" w:rsidP="00860501">
            <w:pPr>
              <w:spacing w:line="259" w:lineRule="auto"/>
              <w:ind w:left="0" w:firstLine="0"/>
              <w:rPr>
                <w:rFonts w:cstheme="minorHAnsi"/>
                <w:szCs w:val="24"/>
              </w:rPr>
            </w:pPr>
            <w:r w:rsidRPr="002D3F25">
              <w:rPr>
                <w:rFonts w:cstheme="minorHAnsi"/>
                <w:szCs w:val="24"/>
              </w:rPr>
              <w:t>Class Discussion</w:t>
            </w:r>
          </w:p>
          <w:p w14:paraId="451562E7" w14:textId="77777777" w:rsidR="006458F8" w:rsidRDefault="000F5212" w:rsidP="00860501">
            <w:pPr>
              <w:spacing w:line="259" w:lineRule="auto"/>
              <w:ind w:left="0" w:firstLine="0"/>
              <w:rPr>
                <w:rFonts w:cstheme="minorHAnsi"/>
                <w:szCs w:val="24"/>
              </w:rPr>
            </w:pPr>
            <w:r w:rsidRPr="002D3F25">
              <w:rPr>
                <w:rFonts w:cstheme="minorHAnsi"/>
                <w:szCs w:val="24"/>
              </w:rPr>
              <w:t>Weekly Assigned Readings</w:t>
            </w:r>
          </w:p>
          <w:p w14:paraId="588E8C03" w14:textId="77777777" w:rsidR="006458F8" w:rsidRDefault="000F5212" w:rsidP="006458F8">
            <w:pPr>
              <w:spacing w:line="259" w:lineRule="auto"/>
              <w:ind w:left="0" w:firstLine="0"/>
              <w:rPr>
                <w:rFonts w:cstheme="minorHAnsi"/>
                <w:szCs w:val="24"/>
              </w:rPr>
            </w:pPr>
            <w:r w:rsidRPr="002D3F25">
              <w:rPr>
                <w:rFonts w:cstheme="minorHAnsi"/>
                <w:szCs w:val="24"/>
              </w:rPr>
              <w:t>Final Change Behavior Outcome Assessment</w:t>
            </w:r>
          </w:p>
          <w:p w14:paraId="2451629F" w14:textId="2508AAD6" w:rsidR="000F5212" w:rsidRPr="002D3F25" w:rsidRDefault="000F5212" w:rsidP="006458F8">
            <w:pPr>
              <w:spacing w:line="259" w:lineRule="auto"/>
              <w:ind w:left="0" w:firstLine="0"/>
              <w:rPr>
                <w:rFonts w:cstheme="minorHAnsi"/>
                <w:szCs w:val="24"/>
              </w:rPr>
            </w:pPr>
            <w:r w:rsidRPr="002D3F25">
              <w:rPr>
                <w:rFonts w:cstheme="minorHAnsi"/>
                <w:szCs w:val="24"/>
              </w:rPr>
              <w:t>Self-Exploration Paper</w:t>
            </w:r>
          </w:p>
        </w:tc>
      </w:tr>
      <w:tr w:rsidR="006458F8" w:rsidRPr="002D3F25" w14:paraId="5E4E4FF5"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4AF673A3" w14:textId="2E4072A5" w:rsidR="000F5212" w:rsidRPr="002D3F25" w:rsidRDefault="000F5212" w:rsidP="00860501">
            <w:pPr>
              <w:spacing w:after="36" w:line="235" w:lineRule="auto"/>
              <w:ind w:left="0" w:firstLine="0"/>
              <w:rPr>
                <w:rFonts w:cstheme="minorHAnsi"/>
                <w:szCs w:val="24"/>
              </w:rPr>
            </w:pPr>
            <w:r w:rsidRPr="002D3F25">
              <w:rPr>
                <w:rFonts w:cstheme="minorHAnsi"/>
                <w:szCs w:val="24"/>
              </w:rPr>
              <w:lastRenderedPageBreak/>
              <w:t>Identifies techniques and interventions related to substance abuse and other addictions.</w:t>
            </w:r>
          </w:p>
        </w:tc>
        <w:tc>
          <w:tcPr>
            <w:tcW w:w="1440" w:type="dxa"/>
            <w:tcBorders>
              <w:top w:val="single" w:sz="4" w:space="0" w:color="000000"/>
              <w:left w:val="single" w:sz="4" w:space="0" w:color="000000"/>
              <w:bottom w:val="single" w:sz="4" w:space="0" w:color="000000"/>
              <w:right w:val="single" w:sz="4" w:space="0" w:color="000000"/>
            </w:tcBorders>
            <w:vAlign w:val="center"/>
          </w:tcPr>
          <w:p w14:paraId="6BBF0882" w14:textId="034821F1" w:rsidR="000F5212" w:rsidRPr="002D3F25" w:rsidRDefault="000F5212" w:rsidP="00860501">
            <w:pPr>
              <w:spacing w:after="18" w:line="259" w:lineRule="auto"/>
              <w:ind w:left="0" w:firstLine="0"/>
              <w:jc w:val="center"/>
              <w:rPr>
                <w:rFonts w:cstheme="minorHAnsi"/>
                <w:szCs w:val="24"/>
              </w:rPr>
            </w:pPr>
            <w:r w:rsidRPr="002D3F25">
              <w:rPr>
                <w:rFonts w:cstheme="minorHAnsi"/>
                <w:szCs w:val="24"/>
              </w:rPr>
              <w:t>5.A.3.d</w:t>
            </w:r>
          </w:p>
        </w:tc>
        <w:tc>
          <w:tcPr>
            <w:tcW w:w="3600" w:type="dxa"/>
            <w:tcBorders>
              <w:top w:val="single" w:sz="4" w:space="0" w:color="000000"/>
              <w:left w:val="single" w:sz="4" w:space="0" w:color="000000"/>
              <w:bottom w:val="single" w:sz="4" w:space="0" w:color="000000"/>
              <w:right w:val="single" w:sz="4" w:space="0" w:color="000000"/>
            </w:tcBorders>
            <w:vAlign w:val="center"/>
          </w:tcPr>
          <w:p w14:paraId="7FFEC6AF" w14:textId="50D5ACBF" w:rsidR="000F5212" w:rsidRPr="002D3F25" w:rsidRDefault="000F5212" w:rsidP="00860501">
            <w:pPr>
              <w:spacing w:line="259" w:lineRule="auto"/>
              <w:ind w:left="0" w:firstLine="0"/>
              <w:rPr>
                <w:rFonts w:cstheme="minorHAnsi"/>
                <w:szCs w:val="24"/>
              </w:rPr>
            </w:pPr>
            <w:r w:rsidRPr="002D3F25">
              <w:rPr>
                <w:rFonts w:cstheme="minorHAnsi"/>
                <w:szCs w:val="24"/>
              </w:rPr>
              <w:t>Class Group Experience</w:t>
            </w:r>
          </w:p>
          <w:p w14:paraId="1ABEDE90" w14:textId="1C5B408D" w:rsidR="000F5212" w:rsidRPr="002D3F25" w:rsidRDefault="000F5212" w:rsidP="00860501">
            <w:pPr>
              <w:spacing w:line="259" w:lineRule="auto"/>
              <w:ind w:left="0" w:firstLine="0"/>
              <w:rPr>
                <w:rFonts w:cstheme="minorHAnsi"/>
                <w:szCs w:val="24"/>
              </w:rPr>
            </w:pPr>
            <w:r w:rsidRPr="002D3F25">
              <w:rPr>
                <w:rFonts w:cstheme="minorHAnsi"/>
                <w:szCs w:val="24"/>
              </w:rPr>
              <w:t>Movie Review with Cas</w:t>
            </w:r>
            <w:r w:rsidR="006458F8">
              <w:rPr>
                <w:rFonts w:cstheme="minorHAnsi"/>
                <w:szCs w:val="24"/>
              </w:rPr>
              <w:t xml:space="preserve">e </w:t>
            </w:r>
            <w:r w:rsidRPr="002D3F25">
              <w:rPr>
                <w:rFonts w:cstheme="minorHAnsi"/>
                <w:szCs w:val="24"/>
              </w:rPr>
              <w:t>Summary</w:t>
            </w:r>
          </w:p>
          <w:p w14:paraId="1AB64A55" w14:textId="57D62682" w:rsidR="000F5212" w:rsidRPr="002D3F25" w:rsidRDefault="000F5212" w:rsidP="00860501">
            <w:pPr>
              <w:spacing w:after="18" w:line="259" w:lineRule="auto"/>
              <w:ind w:left="0" w:firstLine="0"/>
              <w:rPr>
                <w:rFonts w:cstheme="minorHAnsi"/>
                <w:szCs w:val="24"/>
              </w:rPr>
            </w:pPr>
            <w:r w:rsidRPr="002D3F25">
              <w:rPr>
                <w:rFonts w:cstheme="minorHAnsi"/>
                <w:szCs w:val="24"/>
              </w:rPr>
              <w:t>Article Review and Presentation</w:t>
            </w:r>
          </w:p>
        </w:tc>
      </w:tr>
      <w:tr w:rsidR="006458F8" w:rsidRPr="002D3F25" w14:paraId="26F23DB4"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4E301C0E" w14:textId="7A85F741" w:rsidR="000F5212" w:rsidRPr="002D3F25" w:rsidRDefault="000F5212" w:rsidP="00860501">
            <w:pPr>
              <w:spacing w:line="259" w:lineRule="auto"/>
              <w:ind w:left="0" w:firstLine="0"/>
              <w:rPr>
                <w:rFonts w:cstheme="minorHAnsi"/>
                <w:szCs w:val="24"/>
              </w:rPr>
            </w:pPr>
            <w:r w:rsidRPr="002D3F25">
              <w:rPr>
                <w:rFonts w:cstheme="minorHAnsi"/>
                <w:szCs w:val="24"/>
              </w:rPr>
              <w:t>Knows strategies for helping clients identify the effects of addiction on life problems and the effects of continued harmful use or abuse, and the benefits of a life without addiction.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26B11423" w14:textId="70B6BB98" w:rsidR="000F5212" w:rsidRPr="002D3F25" w:rsidRDefault="000F5212" w:rsidP="00860501">
            <w:pPr>
              <w:spacing w:after="21" w:line="259" w:lineRule="auto"/>
              <w:ind w:left="0" w:firstLine="0"/>
              <w:jc w:val="center"/>
              <w:rPr>
                <w:rFonts w:cstheme="minorHAnsi"/>
                <w:szCs w:val="24"/>
              </w:rPr>
            </w:pPr>
            <w:r w:rsidRPr="002D3F25">
              <w:rPr>
                <w:rFonts w:cstheme="minorHAnsi"/>
                <w:szCs w:val="24"/>
              </w:rPr>
              <w:t>5.A.3.f</w:t>
            </w:r>
          </w:p>
        </w:tc>
        <w:tc>
          <w:tcPr>
            <w:tcW w:w="3600" w:type="dxa"/>
            <w:tcBorders>
              <w:top w:val="single" w:sz="4" w:space="0" w:color="000000"/>
              <w:left w:val="single" w:sz="4" w:space="0" w:color="000000"/>
              <w:bottom w:val="single" w:sz="4" w:space="0" w:color="000000"/>
              <w:right w:val="single" w:sz="4" w:space="0" w:color="000000"/>
            </w:tcBorders>
            <w:vAlign w:val="center"/>
          </w:tcPr>
          <w:p w14:paraId="2A35AC85" w14:textId="31050DAA" w:rsidR="000F5212" w:rsidRPr="002D3F25" w:rsidRDefault="000F5212" w:rsidP="00860501">
            <w:pPr>
              <w:spacing w:line="259" w:lineRule="auto"/>
              <w:ind w:left="0" w:firstLine="0"/>
              <w:rPr>
                <w:rFonts w:cstheme="minorHAnsi"/>
                <w:szCs w:val="24"/>
              </w:rPr>
            </w:pPr>
            <w:r w:rsidRPr="002D3F25">
              <w:rPr>
                <w:rFonts w:cstheme="minorHAnsi"/>
                <w:szCs w:val="24"/>
              </w:rPr>
              <w:t>Assigned Readings</w:t>
            </w:r>
          </w:p>
          <w:p w14:paraId="68283E16" w14:textId="4C1BAF62" w:rsidR="000F5212" w:rsidRPr="002D3F25" w:rsidRDefault="000F5212" w:rsidP="00860501">
            <w:pPr>
              <w:spacing w:line="259" w:lineRule="auto"/>
              <w:ind w:left="0" w:firstLine="0"/>
              <w:rPr>
                <w:rFonts w:cstheme="minorHAnsi"/>
                <w:szCs w:val="24"/>
              </w:rPr>
            </w:pPr>
            <w:r w:rsidRPr="002D3F25">
              <w:rPr>
                <w:rFonts w:cstheme="minorHAnsi"/>
                <w:szCs w:val="24"/>
              </w:rPr>
              <w:t>Class Group Experience</w:t>
            </w:r>
          </w:p>
          <w:p w14:paraId="15541724" w14:textId="4CC8B3B5" w:rsidR="000F5212" w:rsidRPr="002D3F25" w:rsidRDefault="000F5212" w:rsidP="00860501">
            <w:pPr>
              <w:spacing w:line="259" w:lineRule="auto"/>
              <w:ind w:left="0" w:firstLine="0"/>
              <w:rPr>
                <w:rFonts w:cstheme="minorHAnsi"/>
                <w:szCs w:val="24"/>
              </w:rPr>
            </w:pPr>
            <w:r w:rsidRPr="002D3F25">
              <w:rPr>
                <w:rFonts w:cstheme="minorHAnsi"/>
                <w:szCs w:val="24"/>
              </w:rPr>
              <w:t xml:space="preserve">Movie Review with Case Summary  </w:t>
            </w:r>
          </w:p>
          <w:p w14:paraId="725E4E64" w14:textId="692426DB" w:rsidR="000F5212" w:rsidRPr="002D3F25" w:rsidRDefault="000F5212" w:rsidP="00860501">
            <w:pPr>
              <w:spacing w:after="10" w:line="259" w:lineRule="auto"/>
              <w:ind w:left="0" w:firstLine="0"/>
              <w:rPr>
                <w:rFonts w:cstheme="minorHAnsi"/>
                <w:szCs w:val="24"/>
              </w:rPr>
            </w:pPr>
            <w:r w:rsidRPr="002D3F25">
              <w:rPr>
                <w:rFonts w:cstheme="minorHAnsi"/>
                <w:szCs w:val="24"/>
              </w:rPr>
              <w:t>Article Review and Presentatio</w:t>
            </w:r>
            <w:r w:rsidR="006458F8">
              <w:rPr>
                <w:rFonts w:cstheme="minorHAnsi"/>
                <w:szCs w:val="24"/>
              </w:rPr>
              <w:t>n</w:t>
            </w:r>
          </w:p>
        </w:tc>
      </w:tr>
      <w:tr w:rsidR="006458F8" w:rsidRPr="002D3F25" w14:paraId="5757E218"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1100D75B" w14:textId="210758A9" w:rsidR="000F5212" w:rsidRPr="002D3F25" w:rsidRDefault="000F5212" w:rsidP="00860501">
            <w:pPr>
              <w:spacing w:after="38" w:line="235" w:lineRule="auto"/>
              <w:ind w:left="0" w:firstLine="0"/>
              <w:rPr>
                <w:rFonts w:cstheme="minorHAnsi"/>
                <w:szCs w:val="24"/>
              </w:rPr>
            </w:pPr>
            <w:r w:rsidRPr="002D3F25">
              <w:rPr>
                <w:rFonts w:cstheme="minorHAnsi"/>
                <w:szCs w:val="24"/>
              </w:rPr>
              <w:t>Identifies strategies for interfacing with the legal system and working with court referred clients.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68526C4A" w14:textId="2D47A723" w:rsidR="000F5212" w:rsidRPr="002D3F25" w:rsidRDefault="000F5212" w:rsidP="00860501">
            <w:pPr>
              <w:spacing w:after="3" w:line="259" w:lineRule="auto"/>
              <w:ind w:left="0" w:firstLine="0"/>
              <w:jc w:val="center"/>
              <w:rPr>
                <w:rFonts w:cstheme="minorHAnsi"/>
                <w:szCs w:val="24"/>
              </w:rPr>
            </w:pPr>
            <w:r w:rsidRPr="002D3F25">
              <w:rPr>
                <w:rFonts w:cstheme="minorHAnsi"/>
                <w:szCs w:val="24"/>
              </w:rPr>
              <w:t>5.A.3.h</w:t>
            </w:r>
          </w:p>
        </w:tc>
        <w:tc>
          <w:tcPr>
            <w:tcW w:w="3600" w:type="dxa"/>
            <w:tcBorders>
              <w:top w:val="single" w:sz="4" w:space="0" w:color="000000"/>
              <w:left w:val="single" w:sz="4" w:space="0" w:color="000000"/>
              <w:bottom w:val="single" w:sz="4" w:space="0" w:color="000000"/>
              <w:right w:val="single" w:sz="4" w:space="0" w:color="000000"/>
            </w:tcBorders>
            <w:vAlign w:val="center"/>
          </w:tcPr>
          <w:p w14:paraId="7D042E07" w14:textId="5CE928AB" w:rsidR="0017557F" w:rsidRPr="002D3F25" w:rsidRDefault="000F5212" w:rsidP="00860501">
            <w:pPr>
              <w:spacing w:line="259" w:lineRule="auto"/>
              <w:ind w:left="0" w:firstLine="0"/>
              <w:rPr>
                <w:rFonts w:cstheme="minorHAnsi"/>
                <w:szCs w:val="24"/>
              </w:rPr>
            </w:pPr>
            <w:r w:rsidRPr="002D3F25">
              <w:rPr>
                <w:rFonts w:cstheme="minorHAnsi"/>
                <w:szCs w:val="24"/>
              </w:rPr>
              <w:t>Assigned Readings</w:t>
            </w:r>
          </w:p>
          <w:p w14:paraId="3B3EBA45" w14:textId="3FE6EDEC" w:rsidR="000F5212" w:rsidRPr="002D3F25" w:rsidRDefault="0017557F" w:rsidP="00860501">
            <w:pPr>
              <w:spacing w:line="259" w:lineRule="auto"/>
              <w:ind w:left="0" w:firstLine="0"/>
              <w:rPr>
                <w:rFonts w:cstheme="minorHAnsi"/>
                <w:szCs w:val="24"/>
              </w:rPr>
            </w:pPr>
            <w:r w:rsidRPr="002D3F25">
              <w:rPr>
                <w:rFonts w:cstheme="minorHAnsi"/>
                <w:szCs w:val="24"/>
              </w:rPr>
              <w:t>M</w:t>
            </w:r>
            <w:r w:rsidR="000F5212" w:rsidRPr="002D3F25">
              <w:rPr>
                <w:rFonts w:cstheme="minorHAnsi"/>
                <w:szCs w:val="24"/>
              </w:rPr>
              <w:t>otivational Interviewing</w:t>
            </w:r>
            <w:r w:rsidR="006458F8">
              <w:rPr>
                <w:rFonts w:cstheme="minorHAnsi"/>
                <w:szCs w:val="24"/>
              </w:rPr>
              <w:t xml:space="preserve"> </w:t>
            </w:r>
            <w:r w:rsidR="000F5212" w:rsidRPr="002D3F25">
              <w:rPr>
                <w:rFonts w:cstheme="minorHAnsi"/>
                <w:szCs w:val="24"/>
              </w:rPr>
              <w:t xml:space="preserve">Mock Session  </w:t>
            </w:r>
          </w:p>
          <w:p w14:paraId="3D112F7F" w14:textId="3F8458C1" w:rsidR="000F5212" w:rsidRPr="002D3F25" w:rsidRDefault="000F5212" w:rsidP="006458F8">
            <w:pPr>
              <w:spacing w:after="8" w:line="259" w:lineRule="auto"/>
              <w:ind w:left="0" w:firstLine="0"/>
              <w:rPr>
                <w:rFonts w:cstheme="minorHAnsi"/>
                <w:szCs w:val="24"/>
              </w:rPr>
            </w:pPr>
            <w:r w:rsidRPr="002D3F25">
              <w:rPr>
                <w:rFonts w:cstheme="minorHAnsi"/>
                <w:szCs w:val="24"/>
              </w:rPr>
              <w:t>Article Review and Presentation</w:t>
            </w:r>
          </w:p>
        </w:tc>
      </w:tr>
      <w:tr w:rsidR="006458F8" w:rsidRPr="002D3F25" w14:paraId="1EA92A55"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3887D5FD" w14:textId="77777777" w:rsidR="000F5212" w:rsidRPr="002D3F25" w:rsidRDefault="000F5212" w:rsidP="00860501">
            <w:pPr>
              <w:spacing w:after="37" w:line="257" w:lineRule="auto"/>
              <w:ind w:left="0" w:firstLine="0"/>
              <w:rPr>
                <w:rFonts w:cstheme="minorHAnsi"/>
                <w:szCs w:val="24"/>
              </w:rPr>
            </w:pPr>
            <w:r w:rsidRPr="002D3F25">
              <w:rPr>
                <w:rFonts w:cstheme="minorHAnsi"/>
                <w:szCs w:val="24"/>
              </w:rPr>
              <w:t xml:space="preserve">Understands neurobiological medical foundation and etiology of addiction and co-occurring </w:t>
            </w:r>
          </w:p>
          <w:p w14:paraId="5BB8D0EC" w14:textId="7890B34C" w:rsidR="000F5212" w:rsidRPr="002D3F25" w:rsidRDefault="000F5212" w:rsidP="00860501">
            <w:pPr>
              <w:spacing w:after="38" w:line="235" w:lineRule="auto"/>
              <w:ind w:left="0" w:firstLine="0"/>
              <w:rPr>
                <w:rFonts w:cstheme="minorHAnsi"/>
                <w:szCs w:val="24"/>
              </w:rPr>
            </w:pPr>
            <w:r w:rsidRPr="002D3F25">
              <w:rPr>
                <w:rFonts w:cstheme="minorHAnsi"/>
                <w:szCs w:val="24"/>
              </w:rPr>
              <w:t>Disorders.</w:t>
            </w:r>
          </w:p>
        </w:tc>
        <w:tc>
          <w:tcPr>
            <w:tcW w:w="1440" w:type="dxa"/>
            <w:tcBorders>
              <w:top w:val="single" w:sz="4" w:space="0" w:color="000000"/>
              <w:left w:val="single" w:sz="4" w:space="0" w:color="000000"/>
              <w:bottom w:val="single" w:sz="4" w:space="0" w:color="000000"/>
              <w:right w:val="single" w:sz="4" w:space="0" w:color="000000"/>
            </w:tcBorders>
            <w:vAlign w:val="center"/>
          </w:tcPr>
          <w:p w14:paraId="5C33D283" w14:textId="30E3B95D" w:rsidR="000F5212" w:rsidRPr="002D3F25" w:rsidRDefault="000F5212" w:rsidP="00860501">
            <w:pPr>
              <w:spacing w:after="3" w:line="259" w:lineRule="auto"/>
              <w:ind w:left="0" w:firstLine="0"/>
              <w:jc w:val="center"/>
              <w:rPr>
                <w:rFonts w:cstheme="minorHAnsi"/>
                <w:szCs w:val="24"/>
              </w:rPr>
            </w:pPr>
            <w:r w:rsidRPr="002D3F25">
              <w:rPr>
                <w:rFonts w:cstheme="minorHAnsi"/>
                <w:szCs w:val="24"/>
              </w:rPr>
              <w:t>5.C.1.d</w:t>
            </w:r>
          </w:p>
        </w:tc>
        <w:tc>
          <w:tcPr>
            <w:tcW w:w="3600" w:type="dxa"/>
            <w:tcBorders>
              <w:top w:val="single" w:sz="4" w:space="0" w:color="000000"/>
              <w:left w:val="single" w:sz="4" w:space="0" w:color="000000"/>
              <w:bottom w:val="single" w:sz="4" w:space="0" w:color="000000"/>
              <w:right w:val="single" w:sz="4" w:space="0" w:color="000000"/>
            </w:tcBorders>
            <w:vAlign w:val="center"/>
          </w:tcPr>
          <w:p w14:paraId="1A68518F" w14:textId="68CD87B0" w:rsidR="000F5212" w:rsidRPr="002D3F25" w:rsidRDefault="000F5212" w:rsidP="00860501">
            <w:pPr>
              <w:spacing w:line="259" w:lineRule="auto"/>
              <w:ind w:left="0" w:firstLine="0"/>
              <w:rPr>
                <w:rFonts w:cstheme="minorHAnsi"/>
                <w:szCs w:val="24"/>
              </w:rPr>
            </w:pPr>
            <w:r w:rsidRPr="002D3F25">
              <w:rPr>
                <w:rFonts w:cstheme="minorHAnsi"/>
                <w:szCs w:val="24"/>
              </w:rPr>
              <w:t>Assigned Readings</w:t>
            </w:r>
          </w:p>
          <w:p w14:paraId="2F0D9219" w14:textId="0EC9D967" w:rsidR="000F5212" w:rsidRPr="002D3F25" w:rsidRDefault="000F5212" w:rsidP="00860501">
            <w:pPr>
              <w:spacing w:line="259" w:lineRule="auto"/>
              <w:ind w:left="0" w:firstLine="0"/>
              <w:rPr>
                <w:rFonts w:cstheme="minorHAnsi"/>
                <w:szCs w:val="24"/>
              </w:rPr>
            </w:pPr>
            <w:r w:rsidRPr="002D3F25">
              <w:rPr>
                <w:rFonts w:cstheme="minorHAnsi"/>
                <w:szCs w:val="24"/>
              </w:rPr>
              <w:t>Class Group Experience</w:t>
            </w:r>
          </w:p>
          <w:p w14:paraId="496D1E19" w14:textId="51556BF5" w:rsidR="000F5212" w:rsidRPr="002D3F25" w:rsidRDefault="000F5212" w:rsidP="00860501">
            <w:pPr>
              <w:spacing w:line="259" w:lineRule="auto"/>
              <w:ind w:left="0" w:firstLine="0"/>
              <w:rPr>
                <w:rFonts w:cstheme="minorHAnsi"/>
                <w:szCs w:val="24"/>
              </w:rPr>
            </w:pPr>
            <w:r w:rsidRPr="002D3F25">
              <w:rPr>
                <w:rFonts w:cstheme="minorHAnsi"/>
                <w:szCs w:val="24"/>
              </w:rPr>
              <w:t>Movie Review with Case</w:t>
            </w:r>
            <w:r w:rsidR="006458F8">
              <w:rPr>
                <w:rFonts w:cstheme="minorHAnsi"/>
                <w:szCs w:val="24"/>
              </w:rPr>
              <w:t xml:space="preserve"> S</w:t>
            </w:r>
            <w:r w:rsidRPr="002D3F25">
              <w:rPr>
                <w:rFonts w:cstheme="minorHAnsi"/>
                <w:szCs w:val="24"/>
              </w:rPr>
              <w:t xml:space="preserve">ummary  </w:t>
            </w:r>
          </w:p>
          <w:p w14:paraId="4B1FD131" w14:textId="48C8F983" w:rsidR="000F5212" w:rsidRPr="002D3F25" w:rsidRDefault="000F5212" w:rsidP="006458F8">
            <w:pPr>
              <w:spacing w:after="10" w:line="259" w:lineRule="auto"/>
              <w:ind w:left="0" w:firstLine="0"/>
              <w:rPr>
                <w:rFonts w:cstheme="minorHAnsi"/>
                <w:szCs w:val="24"/>
              </w:rPr>
            </w:pPr>
            <w:r w:rsidRPr="002D3F25">
              <w:rPr>
                <w:rFonts w:cstheme="minorHAnsi"/>
                <w:szCs w:val="24"/>
              </w:rPr>
              <w:t>Article Review and Presentatio</w:t>
            </w:r>
            <w:r w:rsidR="006458F8">
              <w:rPr>
                <w:rFonts w:cstheme="minorHAnsi"/>
                <w:szCs w:val="24"/>
              </w:rPr>
              <w:t>n</w:t>
            </w:r>
          </w:p>
        </w:tc>
      </w:tr>
      <w:tr w:rsidR="006458F8" w:rsidRPr="002D3F25" w14:paraId="65442528"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443D8C27" w14:textId="1375BA45" w:rsidR="000F5212" w:rsidRPr="002D3F25" w:rsidRDefault="000F5212" w:rsidP="00860501">
            <w:pPr>
              <w:spacing w:after="38" w:line="235" w:lineRule="auto"/>
              <w:ind w:left="0" w:firstLine="0"/>
              <w:rPr>
                <w:rFonts w:cstheme="minorHAnsi"/>
                <w:szCs w:val="24"/>
              </w:rPr>
            </w:pPr>
            <w:r w:rsidRPr="002D3F25">
              <w:rPr>
                <w:rFonts w:cstheme="minorHAnsi"/>
                <w:szCs w:val="24"/>
              </w:rPr>
              <w:t>Recognizes potential for substance use disorders to mimic and/or cooccur with a variety of neurological, medical, and psychological disorders.</w:t>
            </w:r>
          </w:p>
        </w:tc>
        <w:tc>
          <w:tcPr>
            <w:tcW w:w="1440" w:type="dxa"/>
            <w:tcBorders>
              <w:top w:val="single" w:sz="4" w:space="0" w:color="000000"/>
              <w:left w:val="single" w:sz="4" w:space="0" w:color="000000"/>
              <w:bottom w:val="single" w:sz="4" w:space="0" w:color="000000"/>
              <w:right w:val="single" w:sz="4" w:space="0" w:color="000000"/>
            </w:tcBorders>
            <w:vAlign w:val="center"/>
          </w:tcPr>
          <w:p w14:paraId="31784889" w14:textId="2B4B01D9" w:rsidR="000F5212" w:rsidRPr="002D3F25" w:rsidRDefault="000F5212" w:rsidP="00860501">
            <w:pPr>
              <w:spacing w:line="259" w:lineRule="auto"/>
              <w:ind w:left="0" w:firstLine="0"/>
              <w:jc w:val="center"/>
              <w:rPr>
                <w:rFonts w:cstheme="minorHAnsi"/>
                <w:szCs w:val="24"/>
              </w:rPr>
            </w:pPr>
          </w:p>
          <w:p w14:paraId="6E837873" w14:textId="7792AC3C" w:rsidR="000F5212" w:rsidRPr="002D3F25" w:rsidRDefault="000F5212" w:rsidP="00860501">
            <w:pPr>
              <w:spacing w:line="259" w:lineRule="auto"/>
              <w:ind w:left="0" w:firstLine="0"/>
              <w:jc w:val="center"/>
              <w:rPr>
                <w:rFonts w:cstheme="minorHAnsi"/>
                <w:szCs w:val="24"/>
              </w:rPr>
            </w:pPr>
          </w:p>
          <w:p w14:paraId="0836883E" w14:textId="3142AD72" w:rsidR="000F5212" w:rsidRPr="002D3F25" w:rsidRDefault="000F5212" w:rsidP="00860501">
            <w:pPr>
              <w:spacing w:after="3" w:line="259" w:lineRule="auto"/>
              <w:ind w:left="0" w:firstLine="0"/>
              <w:jc w:val="center"/>
              <w:rPr>
                <w:rFonts w:cstheme="minorHAnsi"/>
                <w:szCs w:val="24"/>
              </w:rPr>
            </w:pPr>
            <w:r w:rsidRPr="002D3F25">
              <w:rPr>
                <w:rFonts w:cstheme="minorHAnsi"/>
                <w:szCs w:val="24"/>
              </w:rPr>
              <w:t>5.C.2.e</w:t>
            </w:r>
          </w:p>
        </w:tc>
        <w:tc>
          <w:tcPr>
            <w:tcW w:w="3600" w:type="dxa"/>
            <w:tcBorders>
              <w:top w:val="single" w:sz="4" w:space="0" w:color="000000"/>
              <w:left w:val="single" w:sz="4" w:space="0" w:color="000000"/>
              <w:bottom w:val="single" w:sz="4" w:space="0" w:color="000000"/>
              <w:right w:val="single" w:sz="4" w:space="0" w:color="000000"/>
            </w:tcBorders>
            <w:vAlign w:val="center"/>
          </w:tcPr>
          <w:p w14:paraId="0A93ED16" w14:textId="201049DE" w:rsidR="000F5212" w:rsidRPr="002D3F25" w:rsidRDefault="000F5212" w:rsidP="00860501">
            <w:pPr>
              <w:spacing w:line="259" w:lineRule="auto"/>
              <w:ind w:left="0" w:firstLine="0"/>
              <w:rPr>
                <w:rFonts w:cstheme="minorHAnsi"/>
                <w:szCs w:val="24"/>
              </w:rPr>
            </w:pPr>
            <w:r w:rsidRPr="002D3F25">
              <w:rPr>
                <w:rFonts w:cstheme="minorHAnsi"/>
                <w:szCs w:val="24"/>
              </w:rPr>
              <w:t>Class Discussion</w:t>
            </w:r>
          </w:p>
          <w:p w14:paraId="67FB2D72" w14:textId="485ED25B" w:rsidR="000F5212" w:rsidRPr="002D3F25" w:rsidRDefault="000F5212" w:rsidP="00860501">
            <w:pPr>
              <w:spacing w:line="259" w:lineRule="auto"/>
              <w:ind w:left="0" w:firstLine="0"/>
              <w:rPr>
                <w:rFonts w:cstheme="minorHAnsi"/>
                <w:szCs w:val="24"/>
              </w:rPr>
            </w:pPr>
            <w:r w:rsidRPr="002D3F25">
              <w:rPr>
                <w:rFonts w:cstheme="minorHAnsi"/>
                <w:szCs w:val="24"/>
              </w:rPr>
              <w:t>Assigned Readings</w:t>
            </w:r>
          </w:p>
          <w:p w14:paraId="2A0B610E" w14:textId="186941F0" w:rsidR="000F5212" w:rsidRPr="002D3F25" w:rsidRDefault="000F5212" w:rsidP="00860501">
            <w:pPr>
              <w:spacing w:line="259" w:lineRule="auto"/>
              <w:ind w:left="0" w:firstLine="0"/>
              <w:rPr>
                <w:rFonts w:cstheme="minorHAnsi"/>
                <w:szCs w:val="24"/>
              </w:rPr>
            </w:pPr>
            <w:r w:rsidRPr="002D3F25">
              <w:rPr>
                <w:rFonts w:cstheme="minorHAnsi"/>
                <w:szCs w:val="24"/>
              </w:rPr>
              <w:t>Article Review and Presentation</w:t>
            </w:r>
          </w:p>
          <w:p w14:paraId="11972C7B" w14:textId="142CB0DF" w:rsidR="000F5212" w:rsidRPr="002D3F25" w:rsidRDefault="000F5212" w:rsidP="00860501">
            <w:pPr>
              <w:spacing w:line="259" w:lineRule="auto"/>
              <w:ind w:left="0" w:firstLine="0"/>
              <w:rPr>
                <w:rFonts w:cstheme="minorHAnsi"/>
                <w:szCs w:val="24"/>
              </w:rPr>
            </w:pPr>
            <w:r w:rsidRPr="002D3F25">
              <w:rPr>
                <w:rFonts w:cstheme="minorHAnsi"/>
                <w:szCs w:val="24"/>
              </w:rPr>
              <w:t>Debate Experience in Class</w:t>
            </w:r>
          </w:p>
          <w:p w14:paraId="2F15755C" w14:textId="28C32E3B" w:rsidR="000F5212" w:rsidRPr="002D3F25" w:rsidRDefault="000F5212" w:rsidP="006458F8">
            <w:pPr>
              <w:spacing w:after="8" w:line="259" w:lineRule="auto"/>
              <w:ind w:left="0" w:firstLine="0"/>
              <w:rPr>
                <w:rFonts w:cstheme="minorHAnsi"/>
                <w:szCs w:val="24"/>
              </w:rPr>
            </w:pPr>
            <w:r w:rsidRPr="002D3F25">
              <w:rPr>
                <w:rFonts w:cstheme="minorHAnsi"/>
                <w:szCs w:val="24"/>
              </w:rPr>
              <w:t>Self-Exploration Paper</w:t>
            </w:r>
          </w:p>
        </w:tc>
      </w:tr>
      <w:tr w:rsidR="006458F8" w:rsidRPr="002D3F25" w14:paraId="057AFD1A"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78F70DD3" w14:textId="48B0ED5E" w:rsidR="000F5212" w:rsidRPr="002D3F25" w:rsidRDefault="000F5212" w:rsidP="00860501">
            <w:pPr>
              <w:spacing w:after="38" w:line="235" w:lineRule="auto"/>
              <w:ind w:left="0" w:firstLine="0"/>
              <w:rPr>
                <w:rFonts w:cstheme="minorHAnsi"/>
                <w:szCs w:val="24"/>
              </w:rPr>
            </w:pPr>
            <w:r w:rsidRPr="002D3F25">
              <w:rPr>
                <w:rFonts w:cstheme="minorHAnsi"/>
                <w:szCs w:val="24"/>
              </w:rPr>
              <w:t>Knows characteristics, risk factors, and warning signs of students at risk for mental health and behavioral disorders.</w:t>
            </w:r>
          </w:p>
        </w:tc>
        <w:tc>
          <w:tcPr>
            <w:tcW w:w="1440" w:type="dxa"/>
            <w:tcBorders>
              <w:top w:val="single" w:sz="4" w:space="0" w:color="000000"/>
              <w:left w:val="single" w:sz="4" w:space="0" w:color="000000"/>
              <w:bottom w:val="single" w:sz="4" w:space="0" w:color="000000"/>
              <w:right w:val="single" w:sz="4" w:space="0" w:color="000000"/>
            </w:tcBorders>
            <w:vAlign w:val="center"/>
          </w:tcPr>
          <w:p w14:paraId="4C46F715" w14:textId="6604BC30" w:rsidR="000F5212" w:rsidRPr="002D3F25" w:rsidRDefault="000F5212" w:rsidP="00860501">
            <w:pPr>
              <w:spacing w:line="259" w:lineRule="auto"/>
              <w:ind w:left="0" w:firstLine="0"/>
              <w:jc w:val="center"/>
              <w:rPr>
                <w:rFonts w:cstheme="minorHAnsi"/>
                <w:szCs w:val="24"/>
              </w:rPr>
            </w:pPr>
          </w:p>
          <w:p w14:paraId="38DA5635" w14:textId="4AA42C83" w:rsidR="000F5212" w:rsidRPr="002D3F25" w:rsidRDefault="000F5212" w:rsidP="00860501">
            <w:pPr>
              <w:spacing w:after="3" w:line="259" w:lineRule="auto"/>
              <w:ind w:left="0" w:firstLine="0"/>
              <w:jc w:val="center"/>
              <w:rPr>
                <w:rFonts w:cstheme="minorHAnsi"/>
                <w:szCs w:val="24"/>
              </w:rPr>
            </w:pPr>
            <w:r w:rsidRPr="002D3F25">
              <w:rPr>
                <w:rFonts w:cstheme="minorHAnsi"/>
                <w:szCs w:val="24"/>
              </w:rPr>
              <w:t>5.G.2.g</w:t>
            </w:r>
          </w:p>
        </w:tc>
        <w:tc>
          <w:tcPr>
            <w:tcW w:w="3600" w:type="dxa"/>
            <w:tcBorders>
              <w:top w:val="single" w:sz="4" w:space="0" w:color="000000"/>
              <w:left w:val="single" w:sz="4" w:space="0" w:color="000000"/>
              <w:bottom w:val="single" w:sz="4" w:space="0" w:color="000000"/>
              <w:right w:val="single" w:sz="4" w:space="0" w:color="000000"/>
            </w:tcBorders>
            <w:vAlign w:val="center"/>
          </w:tcPr>
          <w:p w14:paraId="687103C0" w14:textId="702B2DAF" w:rsidR="000F5212" w:rsidRPr="002D3F25" w:rsidRDefault="000F5212" w:rsidP="006458F8">
            <w:pPr>
              <w:spacing w:after="1" w:line="259" w:lineRule="auto"/>
              <w:ind w:left="0" w:firstLine="0"/>
              <w:rPr>
                <w:rFonts w:cstheme="minorHAnsi"/>
                <w:szCs w:val="24"/>
              </w:rPr>
            </w:pPr>
            <w:r w:rsidRPr="002D3F25">
              <w:rPr>
                <w:rFonts w:cstheme="minorHAnsi"/>
                <w:szCs w:val="24"/>
              </w:rPr>
              <w:t>Assigned Readings</w:t>
            </w:r>
          </w:p>
          <w:p w14:paraId="58EA75AF" w14:textId="6656DBFB" w:rsidR="000F5212" w:rsidRPr="002D3F25" w:rsidRDefault="000F5212" w:rsidP="00860501">
            <w:pPr>
              <w:spacing w:line="259" w:lineRule="auto"/>
              <w:ind w:left="0" w:firstLine="0"/>
              <w:rPr>
                <w:rFonts w:cstheme="minorHAnsi"/>
                <w:szCs w:val="24"/>
              </w:rPr>
            </w:pPr>
            <w:r w:rsidRPr="002D3F25">
              <w:rPr>
                <w:rFonts w:cstheme="minorHAnsi"/>
                <w:szCs w:val="24"/>
              </w:rPr>
              <w:t>Movie Review with Case</w:t>
            </w:r>
            <w:r w:rsidR="006458F8">
              <w:rPr>
                <w:rFonts w:cstheme="minorHAnsi"/>
                <w:szCs w:val="24"/>
              </w:rPr>
              <w:t xml:space="preserve"> S</w:t>
            </w:r>
            <w:r w:rsidRPr="002D3F25">
              <w:rPr>
                <w:rFonts w:cstheme="minorHAnsi"/>
                <w:szCs w:val="24"/>
              </w:rPr>
              <w:t xml:space="preserve">ummary  </w:t>
            </w:r>
          </w:p>
          <w:p w14:paraId="2B2A0127" w14:textId="42237CC7" w:rsidR="000F5212" w:rsidRPr="002D3F25" w:rsidRDefault="000F5212" w:rsidP="00860501">
            <w:pPr>
              <w:spacing w:line="259" w:lineRule="auto"/>
              <w:ind w:left="0" w:firstLine="0"/>
              <w:rPr>
                <w:rFonts w:cstheme="minorHAnsi"/>
                <w:szCs w:val="24"/>
              </w:rPr>
            </w:pPr>
            <w:r w:rsidRPr="002D3F25">
              <w:rPr>
                <w:rFonts w:cstheme="minorHAnsi"/>
                <w:szCs w:val="24"/>
              </w:rPr>
              <w:t>Class Dialogue and Field</w:t>
            </w:r>
            <w:r w:rsidR="006458F8">
              <w:rPr>
                <w:rFonts w:cstheme="minorHAnsi"/>
                <w:szCs w:val="24"/>
              </w:rPr>
              <w:t xml:space="preserve"> </w:t>
            </w:r>
            <w:r w:rsidRPr="002D3F25">
              <w:rPr>
                <w:rFonts w:cstheme="minorHAnsi"/>
                <w:szCs w:val="24"/>
              </w:rPr>
              <w:t xml:space="preserve">Assignments  </w:t>
            </w:r>
          </w:p>
        </w:tc>
      </w:tr>
      <w:tr w:rsidR="006458F8" w:rsidRPr="002D3F25" w14:paraId="060A75E6"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7DEC4C23" w14:textId="44C29CA2" w:rsidR="000F5212" w:rsidRPr="002D3F25" w:rsidRDefault="000F5212" w:rsidP="00860501">
            <w:pPr>
              <w:spacing w:after="22" w:line="235" w:lineRule="auto"/>
              <w:ind w:left="0" w:firstLine="0"/>
              <w:rPr>
                <w:rFonts w:cstheme="minorHAnsi"/>
                <w:szCs w:val="24"/>
              </w:rPr>
            </w:pPr>
            <w:r w:rsidRPr="002D3F25">
              <w:rPr>
                <w:rFonts w:cstheme="minorHAnsi"/>
                <w:szCs w:val="24"/>
              </w:rPr>
              <w:t>Recognizes common medications that affect learning, behavior, and mood in children and adolescents.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151AD317" w14:textId="174C7C3A" w:rsidR="000F5212" w:rsidRPr="002D3F25" w:rsidRDefault="000F5212" w:rsidP="00860501">
            <w:pPr>
              <w:spacing w:line="259" w:lineRule="auto"/>
              <w:ind w:left="0" w:firstLine="0"/>
              <w:jc w:val="center"/>
              <w:rPr>
                <w:rFonts w:cstheme="minorHAnsi"/>
                <w:szCs w:val="24"/>
              </w:rPr>
            </w:pPr>
          </w:p>
          <w:p w14:paraId="4120CC75" w14:textId="67B7013E" w:rsidR="000F5212" w:rsidRPr="002D3F25" w:rsidRDefault="000F5212" w:rsidP="00860501">
            <w:pPr>
              <w:spacing w:after="14" w:line="259" w:lineRule="auto"/>
              <w:ind w:left="0" w:firstLine="0"/>
              <w:jc w:val="center"/>
              <w:rPr>
                <w:rFonts w:cstheme="minorHAnsi"/>
                <w:szCs w:val="24"/>
              </w:rPr>
            </w:pPr>
            <w:r w:rsidRPr="002D3F25">
              <w:rPr>
                <w:rFonts w:cstheme="minorHAnsi"/>
                <w:szCs w:val="24"/>
              </w:rPr>
              <w:t>5.G.2.h</w:t>
            </w:r>
          </w:p>
          <w:p w14:paraId="6D31DB37" w14:textId="72B78DCC" w:rsidR="000F5212" w:rsidRPr="002D3F25" w:rsidRDefault="000F5212" w:rsidP="00860501">
            <w:pPr>
              <w:spacing w:after="3" w:line="259" w:lineRule="auto"/>
              <w:ind w:left="0" w:firstLine="0"/>
              <w:jc w:val="center"/>
              <w:rPr>
                <w:rFonts w:cstheme="minorHAnsi"/>
                <w:szCs w:val="24"/>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04598FAA" w14:textId="738881C3" w:rsidR="000F5212" w:rsidRPr="002D3F25" w:rsidRDefault="000F5212" w:rsidP="00860501">
            <w:pPr>
              <w:spacing w:line="259" w:lineRule="auto"/>
              <w:ind w:left="0" w:firstLine="0"/>
              <w:rPr>
                <w:rFonts w:cstheme="minorHAnsi"/>
                <w:szCs w:val="24"/>
              </w:rPr>
            </w:pPr>
            <w:r w:rsidRPr="002D3F25">
              <w:rPr>
                <w:rFonts w:cstheme="minorHAnsi"/>
                <w:szCs w:val="24"/>
              </w:rPr>
              <w:t>Assigned Readings</w:t>
            </w:r>
          </w:p>
          <w:p w14:paraId="5A8106BF" w14:textId="30AC5456" w:rsidR="000F5212" w:rsidRPr="002D3F25" w:rsidRDefault="000F5212" w:rsidP="00860501">
            <w:pPr>
              <w:spacing w:line="259" w:lineRule="auto"/>
              <w:ind w:left="0" w:firstLine="0"/>
              <w:rPr>
                <w:rFonts w:cstheme="minorHAnsi"/>
                <w:szCs w:val="24"/>
              </w:rPr>
            </w:pPr>
            <w:r w:rsidRPr="002D3F25">
              <w:rPr>
                <w:rFonts w:cstheme="minorHAnsi"/>
                <w:szCs w:val="24"/>
              </w:rPr>
              <w:t>Movie Review with Case</w:t>
            </w:r>
            <w:r w:rsidR="006458F8">
              <w:rPr>
                <w:rFonts w:cstheme="minorHAnsi"/>
                <w:szCs w:val="24"/>
              </w:rPr>
              <w:t xml:space="preserve"> </w:t>
            </w:r>
            <w:r w:rsidRPr="002D3F25">
              <w:rPr>
                <w:rFonts w:cstheme="minorHAnsi"/>
                <w:szCs w:val="24"/>
              </w:rPr>
              <w:t xml:space="preserve">Summary  </w:t>
            </w:r>
          </w:p>
          <w:p w14:paraId="2CB3BA9A" w14:textId="459697F5" w:rsidR="000F5212" w:rsidRPr="002D3F25" w:rsidRDefault="000F5212" w:rsidP="00860501">
            <w:pPr>
              <w:spacing w:line="259" w:lineRule="auto"/>
              <w:ind w:left="0" w:firstLine="0"/>
              <w:rPr>
                <w:rFonts w:cstheme="minorHAnsi"/>
                <w:szCs w:val="24"/>
              </w:rPr>
            </w:pPr>
            <w:r w:rsidRPr="002D3F25">
              <w:rPr>
                <w:rFonts w:cstheme="minorHAnsi"/>
                <w:szCs w:val="24"/>
              </w:rPr>
              <w:t>Class Dialogue and Field</w:t>
            </w:r>
            <w:r w:rsidR="006458F8">
              <w:rPr>
                <w:rFonts w:cstheme="minorHAnsi"/>
                <w:szCs w:val="24"/>
              </w:rPr>
              <w:t xml:space="preserve"> </w:t>
            </w:r>
            <w:r w:rsidRPr="002D3F25">
              <w:rPr>
                <w:rFonts w:cstheme="minorHAnsi"/>
                <w:szCs w:val="24"/>
              </w:rPr>
              <w:t xml:space="preserve">Assignments  </w:t>
            </w:r>
          </w:p>
        </w:tc>
      </w:tr>
      <w:tr w:rsidR="006458F8" w:rsidRPr="002D3F25" w14:paraId="77A6860B"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13017417" w14:textId="30171BF4" w:rsidR="000F5212" w:rsidRPr="002D3F25" w:rsidRDefault="000F5212" w:rsidP="00860501">
            <w:pPr>
              <w:spacing w:after="16"/>
              <w:ind w:left="0" w:right="37" w:firstLine="0"/>
              <w:rPr>
                <w:rFonts w:cstheme="minorHAnsi"/>
                <w:szCs w:val="24"/>
              </w:rPr>
            </w:pPr>
            <w:r w:rsidRPr="002D3F25">
              <w:rPr>
                <w:rFonts w:cstheme="minorHAnsi"/>
                <w:szCs w:val="24"/>
              </w:rPr>
              <w:t>Recognizes signs and symptoms of substance abuse in children and adolescents as well as the signs and symptoms of living in a home where substance use occurs.</w:t>
            </w:r>
          </w:p>
        </w:tc>
        <w:tc>
          <w:tcPr>
            <w:tcW w:w="1440" w:type="dxa"/>
            <w:tcBorders>
              <w:top w:val="single" w:sz="4" w:space="0" w:color="000000"/>
              <w:left w:val="single" w:sz="4" w:space="0" w:color="000000"/>
              <w:bottom w:val="single" w:sz="4" w:space="0" w:color="000000"/>
              <w:right w:val="single" w:sz="4" w:space="0" w:color="000000"/>
            </w:tcBorders>
            <w:vAlign w:val="center"/>
          </w:tcPr>
          <w:p w14:paraId="39CF5E70" w14:textId="397671BF" w:rsidR="000F5212" w:rsidRPr="002D3F25" w:rsidRDefault="000F5212" w:rsidP="00860501">
            <w:pPr>
              <w:spacing w:after="3" w:line="259" w:lineRule="auto"/>
              <w:ind w:left="0" w:firstLine="0"/>
              <w:jc w:val="center"/>
              <w:rPr>
                <w:rFonts w:cstheme="minorHAnsi"/>
                <w:szCs w:val="24"/>
              </w:rPr>
            </w:pPr>
            <w:r w:rsidRPr="002D3F25">
              <w:rPr>
                <w:rFonts w:cstheme="minorHAnsi"/>
                <w:szCs w:val="24"/>
              </w:rPr>
              <w:t>5.G.</w:t>
            </w:r>
            <w:proofErr w:type="gramStart"/>
            <w:r w:rsidRPr="002D3F25">
              <w:rPr>
                <w:rFonts w:cstheme="minorHAnsi"/>
                <w:szCs w:val="24"/>
              </w:rPr>
              <w:t>2.i.</w:t>
            </w:r>
            <w:proofErr w:type="gramEnd"/>
          </w:p>
        </w:tc>
        <w:tc>
          <w:tcPr>
            <w:tcW w:w="3600" w:type="dxa"/>
            <w:tcBorders>
              <w:top w:val="single" w:sz="4" w:space="0" w:color="000000"/>
              <w:left w:val="single" w:sz="4" w:space="0" w:color="000000"/>
              <w:bottom w:val="single" w:sz="4" w:space="0" w:color="000000"/>
              <w:right w:val="single" w:sz="4" w:space="0" w:color="000000"/>
            </w:tcBorders>
            <w:vAlign w:val="center"/>
          </w:tcPr>
          <w:p w14:paraId="3EDAE710" w14:textId="51DB886A" w:rsidR="000F5212" w:rsidRPr="002D3F25" w:rsidRDefault="000F5212" w:rsidP="00860501">
            <w:pPr>
              <w:spacing w:line="259" w:lineRule="auto"/>
              <w:ind w:left="0" w:firstLine="0"/>
              <w:rPr>
                <w:rFonts w:cstheme="minorHAnsi"/>
                <w:szCs w:val="24"/>
              </w:rPr>
            </w:pPr>
            <w:r w:rsidRPr="002D3F25">
              <w:rPr>
                <w:rFonts w:cstheme="minorHAnsi"/>
                <w:szCs w:val="24"/>
              </w:rPr>
              <w:t>Assigned Readings</w:t>
            </w:r>
          </w:p>
          <w:p w14:paraId="007FF0D9" w14:textId="0998031D" w:rsidR="000F5212" w:rsidRPr="002D3F25" w:rsidRDefault="000F5212" w:rsidP="00860501">
            <w:pPr>
              <w:spacing w:line="259" w:lineRule="auto"/>
              <w:ind w:left="0" w:firstLine="0"/>
              <w:rPr>
                <w:rFonts w:cstheme="minorHAnsi"/>
                <w:szCs w:val="24"/>
              </w:rPr>
            </w:pPr>
            <w:r w:rsidRPr="002D3F25">
              <w:rPr>
                <w:rFonts w:cstheme="minorHAnsi"/>
                <w:szCs w:val="24"/>
              </w:rPr>
              <w:t xml:space="preserve">Movie Review with Case Summary  </w:t>
            </w:r>
          </w:p>
          <w:p w14:paraId="6366BE7C" w14:textId="347A8E6C" w:rsidR="000F5212" w:rsidRPr="002D3F25" w:rsidRDefault="000F5212" w:rsidP="00860501">
            <w:pPr>
              <w:spacing w:line="259" w:lineRule="auto"/>
              <w:ind w:left="0" w:firstLine="0"/>
              <w:rPr>
                <w:rFonts w:cstheme="minorHAnsi"/>
                <w:szCs w:val="24"/>
              </w:rPr>
            </w:pPr>
            <w:r w:rsidRPr="002D3F25">
              <w:rPr>
                <w:rFonts w:cstheme="minorHAnsi"/>
                <w:szCs w:val="24"/>
              </w:rPr>
              <w:t>Class Dialogue and Fiel</w:t>
            </w:r>
            <w:r w:rsidR="006458F8">
              <w:rPr>
                <w:rFonts w:cstheme="minorHAnsi"/>
                <w:szCs w:val="24"/>
              </w:rPr>
              <w:t xml:space="preserve">d </w:t>
            </w:r>
            <w:r w:rsidRPr="002D3F25">
              <w:rPr>
                <w:rFonts w:cstheme="minorHAnsi"/>
                <w:szCs w:val="24"/>
              </w:rPr>
              <w:t>Assignments</w:t>
            </w:r>
          </w:p>
        </w:tc>
      </w:tr>
      <w:tr w:rsidR="006458F8" w:rsidRPr="002D3F25" w14:paraId="49342378" w14:textId="77777777" w:rsidTr="00C46747">
        <w:trPr>
          <w:trHeight w:val="1265"/>
        </w:trPr>
        <w:tc>
          <w:tcPr>
            <w:tcW w:w="4230" w:type="dxa"/>
            <w:tcBorders>
              <w:top w:val="single" w:sz="4" w:space="0" w:color="000000"/>
              <w:left w:val="single" w:sz="4" w:space="0" w:color="000000"/>
              <w:bottom w:val="single" w:sz="4" w:space="0" w:color="000000"/>
              <w:right w:val="single" w:sz="4" w:space="0" w:color="000000"/>
            </w:tcBorders>
            <w:vAlign w:val="center"/>
          </w:tcPr>
          <w:p w14:paraId="7A48228F" w14:textId="4A6603CB" w:rsidR="000F5212" w:rsidRPr="002D3F25" w:rsidRDefault="000F5212" w:rsidP="00860501">
            <w:pPr>
              <w:spacing w:after="15" w:line="253" w:lineRule="auto"/>
              <w:ind w:left="0" w:firstLine="0"/>
              <w:rPr>
                <w:rFonts w:cstheme="minorHAnsi"/>
                <w:szCs w:val="24"/>
              </w:rPr>
            </w:pPr>
            <w:r w:rsidRPr="002D3F25">
              <w:rPr>
                <w:rFonts w:cstheme="minorHAnsi"/>
                <w:szCs w:val="24"/>
              </w:rPr>
              <w:t>Identify community resources and referral sources.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C62C8AD" w14:textId="7B9CFDE0" w:rsidR="000F5212" w:rsidRPr="002D3F25" w:rsidRDefault="000F5212" w:rsidP="00860501">
            <w:pPr>
              <w:spacing w:after="3" w:line="259" w:lineRule="auto"/>
              <w:ind w:left="0" w:firstLine="0"/>
              <w:jc w:val="center"/>
              <w:rPr>
                <w:rFonts w:cstheme="minorHAnsi"/>
                <w:szCs w:val="24"/>
              </w:rPr>
            </w:pPr>
            <w:r w:rsidRPr="002D3F25">
              <w:rPr>
                <w:rFonts w:cstheme="minorHAnsi"/>
                <w:szCs w:val="24"/>
              </w:rPr>
              <w:t>5.G.2.k</w:t>
            </w:r>
          </w:p>
        </w:tc>
        <w:tc>
          <w:tcPr>
            <w:tcW w:w="3600" w:type="dxa"/>
            <w:tcBorders>
              <w:top w:val="single" w:sz="4" w:space="0" w:color="000000"/>
              <w:left w:val="single" w:sz="4" w:space="0" w:color="000000"/>
              <w:bottom w:val="single" w:sz="4" w:space="0" w:color="000000"/>
              <w:right w:val="single" w:sz="4" w:space="0" w:color="000000"/>
            </w:tcBorders>
            <w:vAlign w:val="center"/>
          </w:tcPr>
          <w:p w14:paraId="700441C8" w14:textId="04E31D9C" w:rsidR="000F5212" w:rsidRPr="002D3F25" w:rsidRDefault="000F5212" w:rsidP="00860501">
            <w:pPr>
              <w:spacing w:line="259" w:lineRule="auto"/>
              <w:ind w:left="0" w:firstLine="0"/>
              <w:rPr>
                <w:rFonts w:cstheme="minorHAnsi"/>
                <w:szCs w:val="24"/>
              </w:rPr>
            </w:pPr>
            <w:r w:rsidRPr="002D3F25">
              <w:rPr>
                <w:rFonts w:cstheme="minorHAnsi"/>
                <w:szCs w:val="24"/>
              </w:rPr>
              <w:t>Class Dialogue and Fiel</w:t>
            </w:r>
            <w:r w:rsidR="006458F8">
              <w:rPr>
                <w:rFonts w:cstheme="minorHAnsi"/>
                <w:szCs w:val="24"/>
              </w:rPr>
              <w:t xml:space="preserve">d </w:t>
            </w:r>
            <w:r w:rsidRPr="002D3F25">
              <w:rPr>
                <w:rFonts w:cstheme="minorHAnsi"/>
                <w:szCs w:val="24"/>
              </w:rPr>
              <w:t>Assignments</w:t>
            </w:r>
          </w:p>
          <w:p w14:paraId="34B97116" w14:textId="377A8956" w:rsidR="000F5212" w:rsidRPr="002D3F25" w:rsidRDefault="000F5212" w:rsidP="00860501">
            <w:pPr>
              <w:spacing w:line="259" w:lineRule="auto"/>
              <w:ind w:left="0" w:firstLine="0"/>
              <w:rPr>
                <w:rFonts w:cstheme="minorHAnsi"/>
                <w:szCs w:val="24"/>
              </w:rPr>
            </w:pPr>
            <w:r w:rsidRPr="002D3F25">
              <w:rPr>
                <w:rFonts w:cstheme="minorHAnsi"/>
                <w:szCs w:val="24"/>
              </w:rPr>
              <w:t>Article Review and Presentation</w:t>
            </w:r>
          </w:p>
        </w:tc>
      </w:tr>
    </w:tbl>
    <w:p w14:paraId="3996ED9D" w14:textId="77777777" w:rsidR="00C46747" w:rsidRDefault="00C46747" w:rsidP="00C46747">
      <w:pPr>
        <w:spacing w:after="43" w:line="259" w:lineRule="auto"/>
        <w:ind w:left="0" w:firstLine="0"/>
        <w:rPr>
          <w:rFonts w:cstheme="minorHAnsi"/>
        </w:rPr>
      </w:pPr>
    </w:p>
    <w:p w14:paraId="49B73772" w14:textId="4ECA1510" w:rsidR="008B58D2" w:rsidRPr="00860501" w:rsidRDefault="00000000" w:rsidP="00C46747">
      <w:pPr>
        <w:spacing w:after="43" w:line="259" w:lineRule="auto"/>
        <w:ind w:left="0" w:firstLine="0"/>
        <w:rPr>
          <w:rFonts w:cstheme="minorHAnsi"/>
        </w:rPr>
      </w:pPr>
      <w:r w:rsidRPr="00C46747">
        <w:rPr>
          <w:rStyle w:val="Heading2Char"/>
        </w:rPr>
        <w:lastRenderedPageBreak/>
        <w:t>Learner Outcomes:</w:t>
      </w:r>
      <w:r w:rsidRPr="00860501">
        <w:rPr>
          <w:rFonts w:cstheme="minorHAnsi"/>
        </w:rPr>
        <w:t xml:space="preserve">  By the end of the semester, the student’s learning outcomes will include:   </w:t>
      </w:r>
    </w:p>
    <w:p w14:paraId="14D6E250" w14:textId="77777777" w:rsidR="008B58D2" w:rsidRPr="00860501" w:rsidRDefault="00000000" w:rsidP="006458F8">
      <w:pPr>
        <w:numPr>
          <w:ilvl w:val="1"/>
          <w:numId w:val="9"/>
        </w:numPr>
        <w:ind w:left="446" w:right="706"/>
        <w:rPr>
          <w:rFonts w:cstheme="minorHAnsi"/>
        </w:rPr>
      </w:pPr>
      <w:r w:rsidRPr="00860501">
        <w:rPr>
          <w:rFonts w:cstheme="minorHAnsi"/>
        </w:rPr>
        <w:t xml:space="preserve">The ability to establish </w:t>
      </w:r>
      <w:r w:rsidRPr="00860501">
        <w:rPr>
          <w:rFonts w:cstheme="minorHAnsi"/>
          <w:i/>
        </w:rPr>
        <w:t>therapeutic relationships</w:t>
      </w:r>
      <w:r w:rsidRPr="00860501">
        <w:rPr>
          <w:rFonts w:cstheme="minorHAnsi"/>
        </w:rPr>
        <w:t xml:space="preserve"> with clients struggling with addictions and understand stages of change.  </w:t>
      </w:r>
    </w:p>
    <w:p w14:paraId="12B4DEFF" w14:textId="77777777" w:rsidR="008B58D2" w:rsidRPr="00860501" w:rsidRDefault="00000000" w:rsidP="006458F8">
      <w:pPr>
        <w:numPr>
          <w:ilvl w:val="1"/>
          <w:numId w:val="9"/>
        </w:numPr>
        <w:ind w:left="446" w:right="706"/>
        <w:rPr>
          <w:rFonts w:cstheme="minorHAnsi"/>
        </w:rPr>
      </w:pPr>
      <w:r w:rsidRPr="00860501">
        <w:rPr>
          <w:rFonts w:cstheme="minorHAnsi"/>
        </w:rPr>
        <w:t xml:space="preserve">An understanding of the </w:t>
      </w:r>
      <w:r w:rsidRPr="00860501">
        <w:rPr>
          <w:rFonts w:cstheme="minorHAnsi"/>
          <w:i/>
        </w:rPr>
        <w:t xml:space="preserve">etiology </w:t>
      </w:r>
      <w:r w:rsidRPr="00860501">
        <w:rPr>
          <w:rFonts w:cstheme="minorHAnsi"/>
        </w:rPr>
        <w:t xml:space="preserve">of addictive behaviors.   </w:t>
      </w:r>
    </w:p>
    <w:p w14:paraId="3FDB9E80" w14:textId="77777777" w:rsidR="008B58D2" w:rsidRPr="00860501" w:rsidRDefault="00000000" w:rsidP="006458F8">
      <w:pPr>
        <w:numPr>
          <w:ilvl w:val="1"/>
          <w:numId w:val="9"/>
        </w:numPr>
        <w:ind w:left="446" w:right="706"/>
        <w:rPr>
          <w:rFonts w:cstheme="minorHAnsi"/>
        </w:rPr>
      </w:pPr>
      <w:r w:rsidRPr="00860501">
        <w:rPr>
          <w:rFonts w:cstheme="minorHAnsi"/>
        </w:rPr>
        <w:t xml:space="preserve">Awareness of various </w:t>
      </w:r>
      <w:r w:rsidRPr="00860501">
        <w:rPr>
          <w:rFonts w:cstheme="minorHAnsi"/>
          <w:i/>
        </w:rPr>
        <w:t>assessment instruments.</w:t>
      </w:r>
      <w:r w:rsidRPr="00860501">
        <w:rPr>
          <w:rFonts w:cstheme="minorHAnsi"/>
        </w:rPr>
        <w:t xml:space="preserve">  </w:t>
      </w:r>
    </w:p>
    <w:p w14:paraId="675C6160" w14:textId="77777777" w:rsidR="008B58D2" w:rsidRPr="00860501" w:rsidRDefault="00000000" w:rsidP="006458F8">
      <w:pPr>
        <w:numPr>
          <w:ilvl w:val="1"/>
          <w:numId w:val="9"/>
        </w:numPr>
        <w:ind w:left="446" w:right="706"/>
        <w:rPr>
          <w:rFonts w:cstheme="minorHAnsi"/>
        </w:rPr>
      </w:pPr>
      <w:r w:rsidRPr="00860501">
        <w:rPr>
          <w:rFonts w:cstheme="minorHAnsi"/>
        </w:rPr>
        <w:t xml:space="preserve">Understanding the principles and guidelines of conducting an </w:t>
      </w:r>
      <w:r w:rsidRPr="00860501">
        <w:rPr>
          <w:rFonts w:cstheme="minorHAnsi"/>
          <w:i/>
        </w:rPr>
        <w:t>intake interview</w:t>
      </w:r>
      <w:r w:rsidRPr="00860501">
        <w:rPr>
          <w:rFonts w:cstheme="minorHAnsi"/>
        </w:rPr>
        <w:t xml:space="preserve">, a mental status evaluation, a bio-psychosocial history, a mental health history, and a psychological assessment.  </w:t>
      </w:r>
    </w:p>
    <w:p w14:paraId="5E1087A6" w14:textId="77777777" w:rsidR="008B58D2" w:rsidRPr="00860501" w:rsidRDefault="00000000" w:rsidP="006458F8">
      <w:pPr>
        <w:numPr>
          <w:ilvl w:val="1"/>
          <w:numId w:val="9"/>
        </w:numPr>
        <w:ind w:left="446" w:right="706"/>
        <w:rPr>
          <w:rFonts w:cstheme="minorHAnsi"/>
        </w:rPr>
      </w:pPr>
      <w:r w:rsidRPr="00860501">
        <w:rPr>
          <w:rFonts w:cstheme="minorHAnsi"/>
        </w:rPr>
        <w:t xml:space="preserve">Understanding the need for treatment planning  </w:t>
      </w:r>
    </w:p>
    <w:p w14:paraId="3B30DB19" w14:textId="77777777" w:rsidR="008B58D2" w:rsidRPr="00860501" w:rsidRDefault="00000000" w:rsidP="006458F8">
      <w:pPr>
        <w:numPr>
          <w:ilvl w:val="1"/>
          <w:numId w:val="9"/>
        </w:numPr>
        <w:ind w:left="446" w:right="706"/>
        <w:rPr>
          <w:rFonts w:cstheme="minorHAnsi"/>
        </w:rPr>
      </w:pPr>
      <w:r w:rsidRPr="00860501">
        <w:rPr>
          <w:rFonts w:cstheme="minorHAnsi"/>
        </w:rPr>
        <w:t xml:space="preserve">An ability to demonstrate adequate skill levels in </w:t>
      </w:r>
      <w:r w:rsidRPr="00860501">
        <w:rPr>
          <w:rFonts w:cstheme="minorHAnsi"/>
          <w:i/>
        </w:rPr>
        <w:t xml:space="preserve">diagnosis </w:t>
      </w:r>
      <w:r w:rsidRPr="00860501">
        <w:rPr>
          <w:rFonts w:cstheme="minorHAnsi"/>
        </w:rPr>
        <w:t xml:space="preserve">in addictions treatment.  </w:t>
      </w:r>
    </w:p>
    <w:p w14:paraId="5C522838" w14:textId="77777777" w:rsidR="008B58D2" w:rsidRPr="00860501" w:rsidRDefault="00000000" w:rsidP="006458F8">
      <w:pPr>
        <w:numPr>
          <w:ilvl w:val="1"/>
          <w:numId w:val="9"/>
        </w:numPr>
        <w:ind w:left="446" w:right="706"/>
        <w:rPr>
          <w:rFonts w:cstheme="minorHAnsi"/>
        </w:rPr>
      </w:pPr>
      <w:r w:rsidRPr="00860501">
        <w:rPr>
          <w:rFonts w:cstheme="minorHAnsi"/>
        </w:rPr>
        <w:t xml:space="preserve">Being able to identify an </w:t>
      </w:r>
      <w:r w:rsidRPr="00860501">
        <w:rPr>
          <w:rFonts w:cstheme="minorHAnsi"/>
          <w:i/>
        </w:rPr>
        <w:t>evidence-based practice.</w:t>
      </w:r>
      <w:r w:rsidRPr="00860501">
        <w:rPr>
          <w:rFonts w:cstheme="minorHAnsi"/>
        </w:rPr>
        <w:t xml:space="preserve">  </w:t>
      </w:r>
    </w:p>
    <w:p w14:paraId="56DDD9E3" w14:textId="77777777" w:rsidR="008B58D2" w:rsidRPr="00860501" w:rsidRDefault="00000000" w:rsidP="006458F8">
      <w:pPr>
        <w:numPr>
          <w:ilvl w:val="1"/>
          <w:numId w:val="9"/>
        </w:numPr>
        <w:ind w:left="446" w:right="706"/>
        <w:rPr>
          <w:rFonts w:cstheme="minorHAnsi"/>
        </w:rPr>
      </w:pPr>
      <w:r w:rsidRPr="00860501">
        <w:rPr>
          <w:rFonts w:cstheme="minorHAnsi"/>
        </w:rPr>
        <w:t xml:space="preserve">Understanding the </w:t>
      </w:r>
      <w:r w:rsidRPr="00860501">
        <w:rPr>
          <w:rFonts w:cstheme="minorHAnsi"/>
          <w:i/>
        </w:rPr>
        <w:t>impact of addiction on families and relationships.</w:t>
      </w:r>
      <w:r w:rsidRPr="00860501">
        <w:rPr>
          <w:rFonts w:cstheme="minorHAnsi"/>
        </w:rPr>
        <w:t xml:space="preserve">  </w:t>
      </w:r>
    </w:p>
    <w:p w14:paraId="17FCC8BC" w14:textId="77777777" w:rsidR="008B58D2" w:rsidRPr="00860501" w:rsidRDefault="00000000" w:rsidP="006458F8">
      <w:pPr>
        <w:numPr>
          <w:ilvl w:val="1"/>
          <w:numId w:val="9"/>
        </w:numPr>
        <w:ind w:left="446" w:right="706"/>
        <w:rPr>
          <w:rFonts w:cstheme="minorHAnsi"/>
        </w:rPr>
      </w:pPr>
      <w:r w:rsidRPr="00860501">
        <w:rPr>
          <w:rFonts w:cstheme="minorHAnsi"/>
        </w:rPr>
        <w:t xml:space="preserve">Understanding the processes of </w:t>
      </w:r>
      <w:r w:rsidRPr="00860501">
        <w:rPr>
          <w:rFonts w:cstheme="minorHAnsi"/>
          <w:i/>
        </w:rPr>
        <w:t>sustaining change and relapse</w:t>
      </w:r>
      <w:r w:rsidRPr="00860501">
        <w:rPr>
          <w:rFonts w:cstheme="minorHAnsi"/>
        </w:rPr>
        <w:t xml:space="preserve"> prevention strategies.  </w:t>
      </w:r>
    </w:p>
    <w:p w14:paraId="57ADA405" w14:textId="77777777" w:rsidR="008B58D2" w:rsidRPr="00860501" w:rsidRDefault="00000000" w:rsidP="006458F8">
      <w:pPr>
        <w:numPr>
          <w:ilvl w:val="1"/>
          <w:numId w:val="9"/>
        </w:numPr>
        <w:ind w:left="446" w:right="706"/>
        <w:rPr>
          <w:rFonts w:cstheme="minorHAnsi"/>
        </w:rPr>
      </w:pPr>
      <w:r w:rsidRPr="00860501">
        <w:rPr>
          <w:rFonts w:cstheme="minorHAnsi"/>
        </w:rPr>
        <w:t xml:space="preserve">Understanding the role of </w:t>
      </w:r>
      <w:r w:rsidRPr="00860501">
        <w:rPr>
          <w:rFonts w:cstheme="minorHAnsi"/>
          <w:i/>
        </w:rPr>
        <w:t>spirituality</w:t>
      </w:r>
      <w:r w:rsidRPr="00860501">
        <w:rPr>
          <w:rFonts w:cstheme="minorHAnsi"/>
        </w:rPr>
        <w:t xml:space="preserve"> in recovery.  </w:t>
      </w:r>
    </w:p>
    <w:p w14:paraId="3B7A37D9" w14:textId="5DF8D424" w:rsidR="008B58D2" w:rsidRPr="00860501" w:rsidRDefault="00000000" w:rsidP="006458F8">
      <w:pPr>
        <w:numPr>
          <w:ilvl w:val="1"/>
          <w:numId w:val="9"/>
        </w:numPr>
        <w:ind w:left="446" w:right="706"/>
        <w:rPr>
          <w:rFonts w:cstheme="minorHAnsi"/>
        </w:rPr>
      </w:pPr>
      <w:r w:rsidRPr="00860501">
        <w:rPr>
          <w:rFonts w:cstheme="minorHAnsi"/>
        </w:rPr>
        <w:t xml:space="preserve">Awareness of </w:t>
      </w:r>
      <w:r w:rsidRPr="00860501">
        <w:rPr>
          <w:rFonts w:cstheme="minorHAnsi"/>
          <w:i/>
        </w:rPr>
        <w:t>ethical challenges</w:t>
      </w:r>
      <w:r w:rsidRPr="00860501">
        <w:rPr>
          <w:rFonts w:cstheme="minorHAnsi"/>
        </w:rPr>
        <w:t xml:space="preserve"> in addiction counseling such as self</w:t>
      </w:r>
      <w:r w:rsidR="006458F8">
        <w:rPr>
          <w:rFonts w:cstheme="minorHAnsi"/>
        </w:rPr>
        <w:t>-</w:t>
      </w:r>
      <w:r w:rsidRPr="00860501">
        <w:rPr>
          <w:rFonts w:cstheme="minorHAnsi"/>
        </w:rPr>
        <w:t xml:space="preserve">awareness, self-care, boundaries; role conflicts; confidentiality; client focus versus system focus; stereotypes; social justice issues and diagnosis.  </w:t>
      </w:r>
    </w:p>
    <w:p w14:paraId="5ABD461D" w14:textId="77777777" w:rsidR="008B58D2" w:rsidRPr="00860501" w:rsidRDefault="00000000" w:rsidP="006458F8">
      <w:pPr>
        <w:numPr>
          <w:ilvl w:val="1"/>
          <w:numId w:val="9"/>
        </w:numPr>
        <w:ind w:left="446" w:right="706"/>
        <w:rPr>
          <w:rFonts w:cstheme="minorHAnsi"/>
        </w:rPr>
      </w:pPr>
      <w:r w:rsidRPr="00860501">
        <w:rPr>
          <w:rFonts w:cstheme="minorHAnsi"/>
        </w:rPr>
        <w:t xml:space="preserve">Awareness of issues related to public policy, social justice and advocacy and understanding of the impact of historical trends, access, culture, money, legislation, stereotypes and the media on all aspects of addiction counseling.  </w:t>
      </w:r>
    </w:p>
    <w:p w14:paraId="4F88BDC5" w14:textId="77777777" w:rsidR="006458F8" w:rsidRDefault="006458F8" w:rsidP="006458F8">
      <w:pPr>
        <w:ind w:left="0" w:right="708" w:firstLine="0"/>
        <w:rPr>
          <w:rFonts w:cstheme="minorHAnsi"/>
        </w:rPr>
      </w:pPr>
    </w:p>
    <w:p w14:paraId="353DFB75" w14:textId="2DDE9862" w:rsidR="008B58D2" w:rsidRPr="00860501" w:rsidRDefault="00000000" w:rsidP="006458F8">
      <w:pPr>
        <w:ind w:left="0" w:right="708" w:firstLine="0"/>
        <w:rPr>
          <w:rFonts w:cstheme="minorHAnsi"/>
        </w:rPr>
      </w:pPr>
      <w:r w:rsidRPr="00C46747">
        <w:rPr>
          <w:rStyle w:val="Heading2Char"/>
        </w:rPr>
        <w:t>Methods of Instruction:</w:t>
      </w:r>
      <w:r w:rsidRPr="00860501">
        <w:rPr>
          <w:rFonts w:cstheme="minorHAnsi"/>
          <w:b/>
        </w:rPr>
        <w:t xml:space="preserve"> </w:t>
      </w:r>
      <w:r w:rsidRPr="00860501">
        <w:rPr>
          <w:rFonts w:cstheme="minorHAnsi"/>
        </w:rPr>
        <w:t>This class is intended to include class discussion, self</w:t>
      </w:r>
      <w:r w:rsidR="006458F8">
        <w:rPr>
          <w:rFonts w:cstheme="minorHAnsi"/>
        </w:rPr>
        <w:t>-</w:t>
      </w:r>
      <w:r w:rsidRPr="00860501">
        <w:rPr>
          <w:rFonts w:cstheme="minorHAnsi"/>
        </w:rPr>
        <w:t xml:space="preserve">sharing, and presentations.  To enhance the learning experiences, media information, reading, writing, experiential assignments, and research in addictions will be utilized as appropriate.   </w:t>
      </w:r>
    </w:p>
    <w:p w14:paraId="25E4970A" w14:textId="77777777" w:rsidR="008B58D2" w:rsidRPr="00860501" w:rsidRDefault="00000000" w:rsidP="00860501">
      <w:pPr>
        <w:spacing w:after="26" w:line="259" w:lineRule="auto"/>
        <w:ind w:left="0" w:firstLine="0"/>
        <w:rPr>
          <w:rFonts w:cstheme="minorHAnsi"/>
        </w:rPr>
      </w:pPr>
      <w:r w:rsidRPr="00860501">
        <w:rPr>
          <w:rFonts w:cstheme="minorHAnsi"/>
          <w:sz w:val="20"/>
        </w:rPr>
        <w:t xml:space="preserve"> </w:t>
      </w:r>
      <w:r w:rsidRPr="00860501">
        <w:rPr>
          <w:rFonts w:cstheme="minorHAnsi"/>
        </w:rPr>
        <w:t xml:space="preserve"> </w:t>
      </w:r>
    </w:p>
    <w:p w14:paraId="4D8324D0" w14:textId="77777777" w:rsidR="008B58D2" w:rsidRPr="00860501" w:rsidRDefault="00000000" w:rsidP="006458F8">
      <w:pPr>
        <w:spacing w:after="27"/>
        <w:ind w:left="0" w:right="708" w:firstLine="0"/>
        <w:rPr>
          <w:rFonts w:cstheme="minorHAnsi"/>
        </w:rPr>
      </w:pPr>
      <w:r w:rsidRPr="00C46747">
        <w:rPr>
          <w:rStyle w:val="Heading2Char"/>
        </w:rPr>
        <w:t>Confidentiality:</w:t>
      </w:r>
      <w:r w:rsidRPr="00860501">
        <w:rPr>
          <w:rFonts w:cstheme="minorHAnsi"/>
          <w:sz w:val="20"/>
        </w:rPr>
        <w:t xml:space="preserve"> </w:t>
      </w:r>
      <w:r w:rsidRPr="00860501">
        <w:rPr>
          <w:rFonts w:cstheme="minorHAnsi"/>
        </w:rPr>
        <w:t>This counseling course requires that learners maintain absolute confidentiality regarding all personal information shared by classmates and clients. The information we discuss in class is not to be discussed outside of our class and then only as it pertains to helping a classmate. Any breach of confidentiality or respect will be considered as a serious ethical and professional violation and will not be tolerated. Confidentiality as evidenced in the current ACA codes will be followed.</w:t>
      </w:r>
      <w:r w:rsidRPr="00860501">
        <w:rPr>
          <w:rFonts w:cstheme="minorHAnsi"/>
          <w:sz w:val="20"/>
        </w:rPr>
        <w:t xml:space="preserve"> </w:t>
      </w:r>
      <w:r w:rsidRPr="00860501">
        <w:rPr>
          <w:rFonts w:cstheme="minorHAnsi"/>
        </w:rPr>
        <w:t xml:space="preserve"> </w:t>
      </w:r>
    </w:p>
    <w:p w14:paraId="3B2812A9" w14:textId="77777777" w:rsidR="008B58D2" w:rsidRPr="00860501" w:rsidRDefault="00000000" w:rsidP="00860501">
      <w:pPr>
        <w:spacing w:after="90" w:line="259" w:lineRule="auto"/>
        <w:ind w:left="0" w:firstLine="0"/>
        <w:rPr>
          <w:rFonts w:cstheme="minorHAnsi"/>
        </w:rPr>
      </w:pPr>
      <w:r w:rsidRPr="00860501">
        <w:rPr>
          <w:rFonts w:cstheme="minorHAnsi"/>
          <w:sz w:val="14"/>
        </w:rPr>
        <w:t xml:space="preserve"> </w:t>
      </w:r>
      <w:r w:rsidRPr="00860501">
        <w:rPr>
          <w:rFonts w:cstheme="minorHAnsi"/>
        </w:rPr>
        <w:t xml:space="preserve"> </w:t>
      </w:r>
    </w:p>
    <w:p w14:paraId="58AC4B23" w14:textId="6A6F1156" w:rsidR="00C46747" w:rsidRPr="00C46747" w:rsidRDefault="00000000" w:rsidP="00961333">
      <w:pPr>
        <w:pStyle w:val="Heading2"/>
      </w:pPr>
      <w:r w:rsidRPr="00860501">
        <w:t>Course Requirements/Assignments and Student Performance and Evaluation Criteria and Procedures</w:t>
      </w:r>
      <w:r w:rsidR="00C46747">
        <w:t>:</w:t>
      </w:r>
    </w:p>
    <w:p w14:paraId="267309F5" w14:textId="1078E06B" w:rsidR="00C46747" w:rsidRDefault="00000000" w:rsidP="00961333">
      <w:pPr>
        <w:ind w:left="0" w:right="708" w:firstLine="0"/>
        <w:rPr>
          <w:rFonts w:cstheme="minorHAnsi"/>
        </w:rPr>
      </w:pPr>
      <w:r w:rsidRPr="00860501">
        <w:rPr>
          <w:rFonts w:cstheme="minorHAnsi"/>
        </w:rPr>
        <w:t xml:space="preserve">Students will be expected to maximize opportunities to expand both knowledge base and practice skills in addictions.  Activities will be designed to facilitate the understanding and intervention with addictions issues. Students will be expected to participate in class discussions and complete written and reading assignments. </w:t>
      </w:r>
      <w:r w:rsidRPr="00860501">
        <w:rPr>
          <w:rFonts w:cstheme="minorHAnsi"/>
          <w:b/>
        </w:rPr>
        <w:t xml:space="preserve"> </w:t>
      </w:r>
      <w:r w:rsidRPr="00860501">
        <w:rPr>
          <w:rFonts w:cstheme="minorHAnsi"/>
        </w:rPr>
        <w:t xml:space="preserve"> </w:t>
      </w:r>
    </w:p>
    <w:p w14:paraId="084611DC" w14:textId="77777777" w:rsidR="00961333" w:rsidRPr="00860501" w:rsidRDefault="00961333" w:rsidP="00961333">
      <w:pPr>
        <w:ind w:left="0" w:right="708" w:firstLine="0"/>
        <w:rPr>
          <w:rFonts w:cstheme="minorHAnsi"/>
        </w:rPr>
      </w:pPr>
    </w:p>
    <w:p w14:paraId="089B8547" w14:textId="77777777" w:rsidR="008B58D2" w:rsidRPr="00860501" w:rsidRDefault="00000000" w:rsidP="00860501">
      <w:pPr>
        <w:numPr>
          <w:ilvl w:val="0"/>
          <w:numId w:val="3"/>
        </w:numPr>
        <w:spacing w:after="31"/>
        <w:ind w:left="0" w:right="708"/>
        <w:rPr>
          <w:rFonts w:cstheme="minorHAnsi"/>
        </w:rPr>
      </w:pPr>
      <w:r w:rsidRPr="00860501">
        <w:rPr>
          <w:rFonts w:cstheme="minorHAnsi"/>
          <w:b/>
        </w:rPr>
        <w:lastRenderedPageBreak/>
        <w:t xml:space="preserve">Attendance and Participation (10 points). </w:t>
      </w:r>
      <w:r w:rsidRPr="00860501">
        <w:rPr>
          <w:rFonts w:cstheme="minorHAnsi"/>
        </w:rPr>
        <w:t xml:space="preserve">Attendance and active participation in class discussions and experiential activities are necessary.  Each unexcused absence will result in a 5-point deduction from your final grade.  More than three unexcused absences will result in a failing grade in the course. Absence will be excused at the discretion of the instructor. However, please think in terms of life/death emergencies.  </w:t>
      </w:r>
      <w:r w:rsidRPr="00860501">
        <w:rPr>
          <w:rFonts w:cstheme="minorHAnsi"/>
          <w:sz w:val="20"/>
        </w:rPr>
        <w:t xml:space="preserve"> </w:t>
      </w:r>
      <w:r w:rsidRPr="00860501">
        <w:rPr>
          <w:rFonts w:cstheme="minorHAnsi"/>
        </w:rPr>
        <w:t xml:space="preserve"> </w:t>
      </w:r>
    </w:p>
    <w:p w14:paraId="5154AAAA" w14:textId="77777777" w:rsidR="008B58D2" w:rsidRPr="00860501" w:rsidRDefault="00000000" w:rsidP="00860501">
      <w:pPr>
        <w:spacing w:after="137" w:line="259" w:lineRule="auto"/>
        <w:ind w:left="0" w:firstLine="0"/>
        <w:rPr>
          <w:rFonts w:cstheme="minorHAnsi"/>
        </w:rPr>
      </w:pPr>
      <w:r w:rsidRPr="00860501">
        <w:rPr>
          <w:rFonts w:cstheme="minorHAnsi"/>
          <w:sz w:val="10"/>
        </w:rPr>
        <w:t xml:space="preserve"> </w:t>
      </w:r>
      <w:r w:rsidRPr="00860501">
        <w:rPr>
          <w:rFonts w:cstheme="minorHAnsi"/>
        </w:rPr>
        <w:t xml:space="preserve"> </w:t>
      </w:r>
    </w:p>
    <w:p w14:paraId="38242C9A" w14:textId="77777777" w:rsidR="008B58D2" w:rsidRPr="00860501" w:rsidRDefault="00000000" w:rsidP="00860501">
      <w:pPr>
        <w:numPr>
          <w:ilvl w:val="0"/>
          <w:numId w:val="3"/>
        </w:numPr>
        <w:ind w:left="0" w:right="708"/>
        <w:rPr>
          <w:rFonts w:cstheme="minorHAnsi"/>
        </w:rPr>
      </w:pPr>
      <w:r w:rsidRPr="00860501">
        <w:rPr>
          <w:rFonts w:cstheme="minorHAnsi"/>
          <w:b/>
        </w:rPr>
        <w:t>Professionalism (10 points):</w:t>
      </w:r>
      <w:r w:rsidRPr="00860501">
        <w:rPr>
          <w:rFonts w:cstheme="minorHAnsi"/>
        </w:rPr>
        <w:t xml:space="preserve"> Becoming a professional counselor means assuming responsibility for not only your clients' well-being, but for the well-being of the school or agency where you work, as well as the reputation of the profession itself.  As such, you are required to conduct yourself with the same level of professionalism that will be expected of you in a work setting.  This includes things like confidentiality and respect in your presentations and management of clinical material; respect for peers, faculty and others in your conversation and behavior; timeliness, attentiveness, and participation in all class meetings, assignments and activities; timely and respectful communication with faculty and peers; willingness to deepen your self-awareness and growth; responsibility for your own personal wellness; and so forth.   </w:t>
      </w:r>
    </w:p>
    <w:p w14:paraId="5ECFD88D" w14:textId="77777777" w:rsidR="008B58D2" w:rsidRPr="00860501" w:rsidRDefault="00000000" w:rsidP="00860501">
      <w:pPr>
        <w:spacing w:after="31"/>
        <w:ind w:left="0" w:right="708"/>
        <w:rPr>
          <w:rFonts w:cstheme="minorHAnsi"/>
        </w:rPr>
      </w:pPr>
      <w:r w:rsidRPr="00860501">
        <w:rPr>
          <w:rFonts w:cstheme="minorHAnsi"/>
          <w:b/>
          <w:i/>
        </w:rPr>
        <w:t xml:space="preserve">Evaluation Criteria for this assignment include </w:t>
      </w:r>
      <w:r w:rsidRPr="00860501">
        <w:rPr>
          <w:rFonts w:cstheme="minorHAnsi"/>
        </w:rPr>
        <w:t xml:space="preserve">following the above items in a consistent manner.  If there were a </w:t>
      </w:r>
      <w:proofErr w:type="gramStart"/>
      <w:r w:rsidRPr="00860501">
        <w:rPr>
          <w:rFonts w:cstheme="minorHAnsi"/>
        </w:rPr>
        <w:t>problem</w:t>
      </w:r>
      <w:proofErr w:type="gramEnd"/>
      <w:r w:rsidRPr="00860501">
        <w:rPr>
          <w:rFonts w:cstheme="minorHAnsi"/>
        </w:rPr>
        <w:t xml:space="preserve"> I would discuss with you the problem and include your advisor and Department Head as helpful. </w:t>
      </w:r>
      <w:r w:rsidRPr="00860501">
        <w:rPr>
          <w:rFonts w:cstheme="minorHAnsi"/>
          <w:b/>
        </w:rPr>
        <w:t xml:space="preserve"> </w:t>
      </w:r>
      <w:r w:rsidRPr="00860501">
        <w:rPr>
          <w:rFonts w:cstheme="minorHAnsi"/>
        </w:rPr>
        <w:t xml:space="preserve"> </w:t>
      </w:r>
    </w:p>
    <w:p w14:paraId="66B3736F" w14:textId="77777777" w:rsidR="008B58D2" w:rsidRPr="00860501" w:rsidRDefault="00000000" w:rsidP="00860501">
      <w:pPr>
        <w:spacing w:after="137" w:line="259" w:lineRule="auto"/>
        <w:ind w:left="0" w:firstLine="0"/>
        <w:rPr>
          <w:rFonts w:cstheme="minorHAnsi"/>
        </w:rPr>
      </w:pPr>
      <w:r w:rsidRPr="00860501">
        <w:rPr>
          <w:rFonts w:cstheme="minorHAnsi"/>
          <w:sz w:val="10"/>
        </w:rPr>
        <w:t xml:space="preserve"> </w:t>
      </w:r>
      <w:r w:rsidRPr="00860501">
        <w:rPr>
          <w:rFonts w:cstheme="minorHAnsi"/>
        </w:rPr>
        <w:t xml:space="preserve"> </w:t>
      </w:r>
    </w:p>
    <w:p w14:paraId="0D605DD7" w14:textId="77777777" w:rsidR="008B58D2" w:rsidRPr="00860501" w:rsidRDefault="00000000" w:rsidP="00860501">
      <w:pPr>
        <w:numPr>
          <w:ilvl w:val="0"/>
          <w:numId w:val="3"/>
        </w:numPr>
        <w:ind w:left="0" w:right="708"/>
        <w:rPr>
          <w:rFonts w:cstheme="minorHAnsi"/>
        </w:rPr>
      </w:pPr>
      <w:r w:rsidRPr="00860501">
        <w:rPr>
          <w:rFonts w:cstheme="minorHAnsi"/>
          <w:b/>
        </w:rPr>
        <w:t xml:space="preserve">Change-Behavior and Journal (22 points). </w:t>
      </w:r>
      <w:r w:rsidRPr="00860501">
        <w:rPr>
          <w:rFonts w:cstheme="minorHAnsi"/>
        </w:rPr>
        <w:t xml:space="preserve">Each student shall choose a behavior change he/she wishes to commit to and shall keep a weekly journal of struggles, challenges, successes, thoughts, feelings, and behaviors.  This requires </w:t>
      </w:r>
      <w:r w:rsidRPr="00860501">
        <w:rPr>
          <w:rFonts w:cstheme="minorHAnsi"/>
          <w:b/>
        </w:rPr>
        <w:t xml:space="preserve">11 weekly pages (double spaced) summaries (includes an initial page identifying the change behavior).  </w:t>
      </w:r>
      <w:r w:rsidRPr="00860501">
        <w:rPr>
          <w:rFonts w:cstheme="minorHAnsi"/>
        </w:rPr>
        <w:t xml:space="preserve">This change- behavior can include diverse choices such as giving up something (TV, Internet games, fast food, favorite food, clothes purchases, smoking, text messaging) or committing to adding something (an exercise program, yoga, meditation class).  The goal of this activity is to have an experiential connection to the processes and challenges of change and choice and the impact of self-monitoring, motivation, awareness, and others.  There will be times in class to do a group discussion of the change behavior experiences.   </w:t>
      </w:r>
    </w:p>
    <w:p w14:paraId="44FCC5E4" w14:textId="77777777" w:rsidR="008B58D2" w:rsidRPr="00860501" w:rsidRDefault="00000000" w:rsidP="00860501">
      <w:pPr>
        <w:spacing w:after="29"/>
        <w:ind w:left="0" w:right="708"/>
        <w:rPr>
          <w:rFonts w:cstheme="minorHAnsi"/>
        </w:rPr>
      </w:pPr>
      <w:r w:rsidRPr="00860501">
        <w:rPr>
          <w:rFonts w:cstheme="minorHAnsi"/>
          <w:b/>
          <w:i/>
        </w:rPr>
        <w:t xml:space="preserve">Evaluation Criteria for this assignment include </w:t>
      </w:r>
      <w:r w:rsidRPr="00860501">
        <w:rPr>
          <w:rFonts w:cstheme="minorHAnsi"/>
        </w:rPr>
        <w:t>completing the weekly writing, demonstrating a genuine effort to engage in a meaningful change, and indicating application of the experience to the knowledge and content focus of the class, application to work with clients, and impact on the self. (2 points each)</w:t>
      </w:r>
      <w:r w:rsidRPr="00860501">
        <w:rPr>
          <w:rFonts w:cstheme="minorHAnsi"/>
          <w:b/>
        </w:rPr>
        <w:t xml:space="preserve"> </w:t>
      </w:r>
      <w:r w:rsidRPr="00860501">
        <w:rPr>
          <w:rFonts w:cstheme="minorHAnsi"/>
        </w:rPr>
        <w:t xml:space="preserve"> </w:t>
      </w:r>
    </w:p>
    <w:p w14:paraId="30408BEE" w14:textId="77777777" w:rsidR="008B58D2" w:rsidRPr="00860501" w:rsidRDefault="00000000" w:rsidP="00860501">
      <w:pPr>
        <w:spacing w:after="151" w:line="259" w:lineRule="auto"/>
        <w:ind w:left="0" w:firstLine="0"/>
        <w:rPr>
          <w:rFonts w:cstheme="minorHAnsi"/>
        </w:rPr>
      </w:pPr>
      <w:r w:rsidRPr="00860501">
        <w:rPr>
          <w:rFonts w:cstheme="minorHAnsi"/>
          <w:sz w:val="8"/>
        </w:rPr>
        <w:t xml:space="preserve"> </w:t>
      </w:r>
      <w:r w:rsidRPr="00860501">
        <w:rPr>
          <w:rFonts w:cstheme="minorHAnsi"/>
        </w:rPr>
        <w:t xml:space="preserve"> </w:t>
      </w:r>
    </w:p>
    <w:p w14:paraId="3744E39B" w14:textId="77777777" w:rsidR="008B58D2" w:rsidRPr="00860501" w:rsidRDefault="00000000" w:rsidP="00860501">
      <w:pPr>
        <w:numPr>
          <w:ilvl w:val="0"/>
          <w:numId w:val="3"/>
        </w:numPr>
        <w:ind w:left="0" w:right="708"/>
        <w:rPr>
          <w:rFonts w:cstheme="minorHAnsi"/>
        </w:rPr>
      </w:pPr>
      <w:r w:rsidRPr="00860501">
        <w:rPr>
          <w:rFonts w:cstheme="minorHAnsi"/>
          <w:b/>
        </w:rPr>
        <w:t xml:space="preserve">Self-Exploration Paper (11 points).  </w:t>
      </w:r>
      <w:r w:rsidRPr="00860501">
        <w:rPr>
          <w:rFonts w:cstheme="minorHAnsi"/>
        </w:rPr>
        <w:t>This paper focuses on exploring</w:t>
      </w:r>
      <w:r w:rsidRPr="00860501">
        <w:rPr>
          <w:rFonts w:cstheme="minorHAnsi"/>
          <w:b/>
        </w:rPr>
        <w:t xml:space="preserve"> </w:t>
      </w:r>
      <w:r w:rsidRPr="00860501">
        <w:rPr>
          <w:rFonts w:cstheme="minorHAnsi"/>
        </w:rPr>
        <w:t xml:space="preserve">your experiences in which your own or others’ past or present substance use has impacted your views of addictions.  As you reflect on your beliefs and experiences, try answering the following questions: a) What do you believe is the root cause of addictions? b) What has impacted the way you view addictions most? c) What must clients do to solve addiction problems? d) What is your general (broad) goal for clients struggling with addictions? e) What are </w:t>
      </w:r>
      <w:r w:rsidRPr="00860501">
        <w:rPr>
          <w:rFonts w:cstheme="minorHAnsi"/>
        </w:rPr>
        <w:lastRenderedPageBreak/>
        <w:t xml:space="preserve">some techniques or approaches you might use to help clients who struggle with addictions? f) What is your thought on relapse prevention?  g) What kind of role will you take as a counselor? </w:t>
      </w:r>
      <w:r w:rsidRPr="00860501">
        <w:rPr>
          <w:rFonts w:cstheme="minorHAnsi"/>
          <w:b/>
        </w:rPr>
        <w:t>(7-10 pages, APA</w:t>
      </w:r>
      <w:r w:rsidRPr="00860501">
        <w:rPr>
          <w:rFonts w:cstheme="minorHAnsi"/>
        </w:rPr>
        <w:t xml:space="preserve">)  </w:t>
      </w:r>
    </w:p>
    <w:p w14:paraId="68DC8959" w14:textId="77777777" w:rsidR="008B58D2" w:rsidRPr="00860501" w:rsidRDefault="00000000" w:rsidP="00860501">
      <w:pPr>
        <w:spacing w:after="32"/>
        <w:ind w:left="0" w:right="708"/>
        <w:rPr>
          <w:rFonts w:cstheme="minorHAnsi"/>
        </w:rPr>
      </w:pPr>
      <w:r w:rsidRPr="00860501">
        <w:rPr>
          <w:rFonts w:cstheme="minorHAnsi"/>
          <w:b/>
          <w:i/>
        </w:rPr>
        <w:t xml:space="preserve">Evaluation Criteria for this assignment include </w:t>
      </w:r>
      <w:r w:rsidRPr="00860501">
        <w:rPr>
          <w:rFonts w:cstheme="minorHAnsi"/>
        </w:rPr>
        <w:t xml:space="preserve">completion of the self-exploration paper and a genuine effort to explore one’s beliefs and experiences regarding addictions.   </w:t>
      </w:r>
    </w:p>
    <w:p w14:paraId="6F8E0594" w14:textId="77777777" w:rsidR="008B58D2" w:rsidRPr="00860501" w:rsidRDefault="00000000" w:rsidP="00860501">
      <w:pPr>
        <w:spacing w:after="137" w:line="259" w:lineRule="auto"/>
        <w:ind w:left="0" w:firstLine="0"/>
        <w:rPr>
          <w:rFonts w:cstheme="minorHAnsi"/>
        </w:rPr>
      </w:pPr>
      <w:r w:rsidRPr="00860501">
        <w:rPr>
          <w:rFonts w:cstheme="minorHAnsi"/>
          <w:b/>
          <w:sz w:val="10"/>
        </w:rPr>
        <w:t xml:space="preserve"> </w:t>
      </w:r>
      <w:r w:rsidRPr="00860501">
        <w:rPr>
          <w:rFonts w:cstheme="minorHAnsi"/>
        </w:rPr>
        <w:t xml:space="preserve"> </w:t>
      </w:r>
    </w:p>
    <w:p w14:paraId="3678EE56" w14:textId="77777777" w:rsidR="008B58D2" w:rsidRPr="00860501" w:rsidRDefault="00000000" w:rsidP="00860501">
      <w:pPr>
        <w:numPr>
          <w:ilvl w:val="0"/>
          <w:numId w:val="3"/>
        </w:numPr>
        <w:ind w:left="0" w:right="708"/>
        <w:rPr>
          <w:rFonts w:cstheme="minorHAnsi"/>
        </w:rPr>
      </w:pPr>
      <w:r w:rsidRPr="00860501">
        <w:rPr>
          <w:rFonts w:cstheme="minorHAnsi"/>
          <w:b/>
        </w:rPr>
        <w:t>Article Review and Presentation (16 points) (APA).</w:t>
      </w:r>
      <w:r w:rsidRPr="00860501">
        <w:rPr>
          <w:rFonts w:cstheme="minorHAnsi"/>
        </w:rPr>
        <w:t xml:space="preserve"> Articles will be shared in class by preselected groups of 4/5 members who will then present in 40–45-minute segments a review of the article including:  </w:t>
      </w:r>
    </w:p>
    <w:p w14:paraId="585C1E8D" w14:textId="77777777" w:rsidR="008B58D2" w:rsidRPr="00860501" w:rsidRDefault="00000000" w:rsidP="0081378B">
      <w:pPr>
        <w:numPr>
          <w:ilvl w:val="1"/>
          <w:numId w:val="3"/>
        </w:numPr>
        <w:ind w:left="450" w:right="708" w:hanging="420"/>
        <w:rPr>
          <w:rFonts w:cstheme="minorHAnsi"/>
        </w:rPr>
      </w:pPr>
      <w:r w:rsidRPr="00860501">
        <w:rPr>
          <w:rFonts w:cstheme="minorHAnsi"/>
        </w:rPr>
        <w:t xml:space="preserve">What is the gist of the article? (3 points)  </w:t>
      </w:r>
    </w:p>
    <w:p w14:paraId="610CE1BC" w14:textId="77777777" w:rsidR="008B58D2" w:rsidRPr="00860501" w:rsidRDefault="00000000" w:rsidP="0081378B">
      <w:pPr>
        <w:numPr>
          <w:ilvl w:val="1"/>
          <w:numId w:val="3"/>
        </w:numPr>
        <w:ind w:left="450" w:right="708" w:hanging="420"/>
        <w:rPr>
          <w:rFonts w:cstheme="minorHAnsi"/>
        </w:rPr>
      </w:pPr>
      <w:r w:rsidRPr="00860501">
        <w:rPr>
          <w:rFonts w:cstheme="minorHAnsi"/>
        </w:rPr>
        <w:t xml:space="preserve">How can this be used with a client and/or in the setting I will be working? (4 points)   </w:t>
      </w:r>
    </w:p>
    <w:p w14:paraId="3A9B9DAF" w14:textId="77777777" w:rsidR="00961333" w:rsidRDefault="00000000" w:rsidP="0081378B">
      <w:pPr>
        <w:numPr>
          <w:ilvl w:val="1"/>
          <w:numId w:val="3"/>
        </w:numPr>
        <w:ind w:left="450" w:right="708" w:hanging="420"/>
        <w:rPr>
          <w:rFonts w:cstheme="minorHAnsi"/>
        </w:rPr>
      </w:pPr>
      <w:r w:rsidRPr="00860501">
        <w:rPr>
          <w:rFonts w:cstheme="minorHAnsi"/>
        </w:rPr>
        <w:t>What is the takeaway lesson or skill useful for the practitioner? (3 points</w:t>
      </w:r>
      <w:r w:rsidR="00961333">
        <w:rPr>
          <w:rFonts w:cstheme="minorHAnsi"/>
        </w:rPr>
        <w:t>)</w:t>
      </w:r>
    </w:p>
    <w:p w14:paraId="7068CBE4" w14:textId="77777777" w:rsidR="00961333" w:rsidRDefault="00000000" w:rsidP="0081378B">
      <w:pPr>
        <w:numPr>
          <w:ilvl w:val="1"/>
          <w:numId w:val="3"/>
        </w:numPr>
        <w:ind w:left="450" w:right="708" w:hanging="420"/>
        <w:rPr>
          <w:rFonts w:cstheme="minorHAnsi"/>
        </w:rPr>
      </w:pPr>
      <w:r w:rsidRPr="00860501">
        <w:rPr>
          <w:rFonts w:cstheme="minorHAnsi"/>
        </w:rPr>
        <w:t>The summarizing (</w:t>
      </w:r>
      <w:r w:rsidRPr="00860501">
        <w:rPr>
          <w:rFonts w:cstheme="minorHAnsi"/>
          <w:b/>
          <w:i/>
        </w:rPr>
        <w:t>minimal 1 page</w:t>
      </w:r>
      <w:r w:rsidRPr="00860501">
        <w:rPr>
          <w:rFonts w:cstheme="minorHAnsi"/>
        </w:rPr>
        <w:t>) summary handout for the class (2 points).</w:t>
      </w:r>
    </w:p>
    <w:p w14:paraId="0D892BC3" w14:textId="0D546C2E" w:rsidR="00961333" w:rsidRPr="00961333" w:rsidRDefault="00000000" w:rsidP="0081378B">
      <w:pPr>
        <w:numPr>
          <w:ilvl w:val="1"/>
          <w:numId w:val="3"/>
        </w:numPr>
        <w:ind w:left="450" w:right="708" w:hanging="420"/>
        <w:rPr>
          <w:rFonts w:cstheme="minorHAnsi"/>
        </w:rPr>
      </w:pPr>
      <w:r w:rsidRPr="00961333">
        <w:rPr>
          <w:rFonts w:cstheme="minorHAnsi"/>
        </w:rPr>
        <w:t xml:space="preserve">Ability to demonstrate 1-4 in an effective presentation (4 points) </w:t>
      </w:r>
    </w:p>
    <w:p w14:paraId="700D0F14" w14:textId="739324A3" w:rsidR="008B58D2" w:rsidRDefault="00000000" w:rsidP="0081378B">
      <w:pPr>
        <w:ind w:left="0" w:right="708" w:firstLine="0"/>
        <w:rPr>
          <w:rFonts w:cstheme="minorHAnsi"/>
        </w:rPr>
      </w:pPr>
      <w:r w:rsidRPr="00961333">
        <w:rPr>
          <w:rFonts w:cstheme="minorHAnsi"/>
          <w:b/>
          <w:i/>
        </w:rPr>
        <w:t xml:space="preserve">Evaluation Criteria for this assignment include </w:t>
      </w:r>
      <w:r w:rsidRPr="00961333">
        <w:rPr>
          <w:rFonts w:cstheme="minorHAnsi"/>
        </w:rPr>
        <w:t xml:space="preserve">demonstrating a genuine effort to summarize and present the article to the class.  </w:t>
      </w:r>
      <w:r w:rsidRPr="00961333">
        <w:rPr>
          <w:rFonts w:cstheme="minorHAnsi"/>
          <w:i/>
        </w:rPr>
        <w:t xml:space="preserve">A </w:t>
      </w:r>
      <w:r w:rsidRPr="00961333">
        <w:rPr>
          <w:rFonts w:cstheme="minorHAnsi"/>
          <w:b/>
          <w:i/>
        </w:rPr>
        <w:t>minimal one-page summary</w:t>
      </w:r>
      <w:r w:rsidRPr="00961333">
        <w:rPr>
          <w:rFonts w:cstheme="minorHAnsi"/>
          <w:i/>
        </w:rPr>
        <w:t xml:space="preserve"> of the presentation is to be created for use by the class and to hand in. </w:t>
      </w:r>
      <w:r w:rsidRPr="00961333">
        <w:rPr>
          <w:rFonts w:cstheme="minorHAnsi"/>
        </w:rPr>
        <w:t xml:space="preserve"> The presentation can use power point, drama, role play or whatever teaching methods the group presentation members wish to use.  </w:t>
      </w:r>
    </w:p>
    <w:p w14:paraId="6EF16E15" w14:textId="77777777" w:rsidR="0081378B" w:rsidRPr="00860501" w:rsidRDefault="0081378B" w:rsidP="0081378B">
      <w:pPr>
        <w:ind w:left="0" w:right="708" w:firstLine="0"/>
        <w:rPr>
          <w:rFonts w:cstheme="minorHAnsi"/>
        </w:rPr>
      </w:pPr>
    </w:p>
    <w:p w14:paraId="1DFCC447" w14:textId="05A88EFD" w:rsidR="008B58D2" w:rsidRPr="00860501" w:rsidRDefault="00000000" w:rsidP="0081378B">
      <w:pPr>
        <w:spacing w:after="33" w:line="259" w:lineRule="auto"/>
        <w:ind w:left="0" w:firstLine="0"/>
        <w:rPr>
          <w:rFonts w:cstheme="minorHAnsi"/>
        </w:rPr>
      </w:pPr>
      <w:r w:rsidRPr="00860501">
        <w:rPr>
          <w:rFonts w:cstheme="minorHAnsi"/>
          <w:b/>
          <w:color w:val="333333"/>
        </w:rPr>
        <w:t xml:space="preserve">Possible Articles for Class Presentations: </w:t>
      </w:r>
    </w:p>
    <w:p w14:paraId="050287E7" w14:textId="2AEE51FF" w:rsidR="008B58D2" w:rsidRPr="00860501" w:rsidRDefault="00000000" w:rsidP="00961333">
      <w:pPr>
        <w:spacing w:line="249" w:lineRule="auto"/>
        <w:ind w:left="720" w:right="1297" w:hanging="720"/>
        <w:rPr>
          <w:rFonts w:cstheme="minorHAnsi"/>
        </w:rPr>
      </w:pPr>
      <w:r w:rsidRPr="00860501">
        <w:rPr>
          <w:rFonts w:cstheme="minorHAnsi"/>
          <w:sz w:val="20"/>
        </w:rPr>
        <w:t>Baer, R. A. (2003). Mindfulness training as a clinic intervention: A conceptual and empirical review.</w:t>
      </w:r>
      <w:r w:rsidR="00961333">
        <w:rPr>
          <w:rFonts w:cstheme="minorHAnsi"/>
          <w:sz w:val="20"/>
        </w:rPr>
        <w:t xml:space="preserve"> </w:t>
      </w:r>
      <w:r w:rsidRPr="00860501">
        <w:rPr>
          <w:rFonts w:cstheme="minorHAnsi"/>
          <w:i/>
          <w:sz w:val="20"/>
        </w:rPr>
        <w:t>Clinical Psychology: Science and Practice, 10</w:t>
      </w:r>
      <w:r w:rsidRPr="00860501">
        <w:rPr>
          <w:rFonts w:cstheme="minorHAnsi"/>
          <w:sz w:val="20"/>
        </w:rPr>
        <w:t xml:space="preserve">(2), 125-143. </w:t>
      </w:r>
      <w:r w:rsidRPr="00860501">
        <w:rPr>
          <w:rFonts w:cstheme="minorHAnsi"/>
        </w:rPr>
        <w:t xml:space="preserve"> </w:t>
      </w:r>
      <w:r w:rsidRPr="00860501">
        <w:rPr>
          <w:rFonts w:cstheme="minorHAnsi"/>
          <w:sz w:val="20"/>
        </w:rPr>
        <w:t>doi:10.1093/</w:t>
      </w:r>
      <w:proofErr w:type="spellStart"/>
      <w:r w:rsidRPr="00860501">
        <w:rPr>
          <w:rFonts w:cstheme="minorHAnsi"/>
          <w:sz w:val="20"/>
        </w:rPr>
        <w:t>clipsy</w:t>
      </w:r>
      <w:proofErr w:type="spellEnd"/>
      <w:r w:rsidRPr="00860501">
        <w:rPr>
          <w:rFonts w:cstheme="minorHAnsi"/>
          <w:sz w:val="20"/>
        </w:rPr>
        <w:t xml:space="preserve">/bpg015 </w:t>
      </w:r>
      <w:r w:rsidRPr="00860501">
        <w:rPr>
          <w:rFonts w:cstheme="minorHAnsi"/>
        </w:rPr>
        <w:t xml:space="preserve"> </w:t>
      </w:r>
    </w:p>
    <w:p w14:paraId="4D244D8F" w14:textId="7AC6D083" w:rsidR="008B58D2" w:rsidRPr="00860501" w:rsidRDefault="00000000" w:rsidP="00961333">
      <w:pPr>
        <w:spacing w:line="249" w:lineRule="auto"/>
        <w:ind w:left="720" w:right="969" w:hanging="720"/>
        <w:rPr>
          <w:rFonts w:cstheme="minorHAnsi"/>
        </w:rPr>
      </w:pPr>
      <w:r w:rsidRPr="00860501">
        <w:rPr>
          <w:rFonts w:cstheme="minorHAnsi"/>
          <w:sz w:val="20"/>
        </w:rPr>
        <w:t xml:space="preserve">Bliss, D. L. (2009). Beyond the disease model: Reframing the etiology of Alcoholism from a spiritual perspective. </w:t>
      </w:r>
      <w:r w:rsidRPr="00860501">
        <w:rPr>
          <w:rFonts w:cstheme="minorHAnsi"/>
          <w:i/>
          <w:sz w:val="20"/>
        </w:rPr>
        <w:t>Journal of Teaching in the Addictions, 8,</w:t>
      </w:r>
      <w:r w:rsidRPr="00860501">
        <w:rPr>
          <w:rFonts w:cstheme="minorHAnsi"/>
          <w:sz w:val="20"/>
        </w:rPr>
        <w:t xml:space="preserve"> 10-26. doi:10.1080/15332700903396556 </w:t>
      </w:r>
      <w:r w:rsidRPr="00860501">
        <w:rPr>
          <w:rFonts w:cstheme="minorHAnsi"/>
        </w:rPr>
        <w:t xml:space="preserve"> </w:t>
      </w:r>
    </w:p>
    <w:p w14:paraId="5D7CC2D2" w14:textId="6CB2A16A" w:rsidR="008B58D2" w:rsidRPr="00860501" w:rsidRDefault="00000000" w:rsidP="00961333">
      <w:pPr>
        <w:spacing w:line="249" w:lineRule="auto"/>
        <w:ind w:left="720" w:right="432" w:hanging="720"/>
        <w:rPr>
          <w:rFonts w:cstheme="minorHAnsi"/>
        </w:rPr>
      </w:pPr>
      <w:r w:rsidRPr="00860501">
        <w:rPr>
          <w:rFonts w:cstheme="minorHAnsi"/>
          <w:sz w:val="20"/>
        </w:rPr>
        <w:t xml:space="preserve">Corrigan, P.W. &amp; Penn, D. L. (1999).  Lessons from social psychology on discrediting psychiatric stigma.    </w:t>
      </w:r>
      <w:r w:rsidRPr="00860501">
        <w:rPr>
          <w:rFonts w:cstheme="minorHAnsi"/>
        </w:rPr>
        <w:t xml:space="preserve"> </w:t>
      </w:r>
      <w:r w:rsidRPr="00860501">
        <w:rPr>
          <w:rFonts w:cstheme="minorHAnsi"/>
          <w:i/>
          <w:sz w:val="20"/>
        </w:rPr>
        <w:t xml:space="preserve">American Psychologist, 54, </w:t>
      </w:r>
      <w:r w:rsidRPr="00860501">
        <w:rPr>
          <w:rFonts w:cstheme="minorHAnsi"/>
          <w:sz w:val="20"/>
        </w:rPr>
        <w:t>765-776. doi:10.1037/0003-066X.54.9.765</w:t>
      </w:r>
      <w:r w:rsidRPr="00860501">
        <w:rPr>
          <w:rFonts w:cstheme="minorHAnsi"/>
          <w:i/>
          <w:sz w:val="20"/>
        </w:rPr>
        <w:t xml:space="preserve"> </w:t>
      </w:r>
      <w:r w:rsidRPr="00860501">
        <w:rPr>
          <w:rFonts w:cstheme="minorHAnsi"/>
        </w:rPr>
        <w:t xml:space="preserve"> </w:t>
      </w:r>
    </w:p>
    <w:p w14:paraId="52E9CD18" w14:textId="49641006" w:rsidR="008B58D2" w:rsidRPr="00860501" w:rsidRDefault="00000000" w:rsidP="00961333">
      <w:pPr>
        <w:spacing w:line="249" w:lineRule="auto"/>
        <w:ind w:left="720" w:right="432" w:hanging="720"/>
        <w:rPr>
          <w:rFonts w:cstheme="minorHAnsi"/>
        </w:rPr>
      </w:pPr>
      <w:r w:rsidRPr="00860501">
        <w:rPr>
          <w:rFonts w:cstheme="minorHAnsi"/>
          <w:sz w:val="20"/>
        </w:rPr>
        <w:t xml:space="preserve">Crews, C. R., </w:t>
      </w:r>
      <w:proofErr w:type="spellStart"/>
      <w:r w:rsidRPr="00860501">
        <w:rPr>
          <w:rFonts w:cstheme="minorHAnsi"/>
          <w:sz w:val="20"/>
        </w:rPr>
        <w:t>Froeschle</w:t>
      </w:r>
      <w:proofErr w:type="spellEnd"/>
      <w:r w:rsidRPr="00860501">
        <w:rPr>
          <w:rFonts w:cstheme="minorHAnsi"/>
          <w:sz w:val="20"/>
        </w:rPr>
        <w:t xml:space="preserve">, J. G., &amp; Li J. (2012). Solution focused social interest: A targeted approach to treating internet addiction. </w:t>
      </w:r>
      <w:r w:rsidRPr="00860501">
        <w:rPr>
          <w:rFonts w:cstheme="minorHAnsi"/>
          <w:i/>
          <w:sz w:val="20"/>
        </w:rPr>
        <w:t>Vistas 2012</w:t>
      </w:r>
      <w:r w:rsidRPr="00860501">
        <w:rPr>
          <w:rFonts w:cstheme="minorHAnsi"/>
          <w:sz w:val="20"/>
        </w:rPr>
        <w:t>: Article 84 Retrieved from</w:t>
      </w:r>
      <w:r w:rsidR="00961333">
        <w:rPr>
          <w:rFonts w:cstheme="minorHAnsi"/>
          <w:sz w:val="20"/>
        </w:rPr>
        <w:t xml:space="preserve"> </w:t>
      </w:r>
      <w:r w:rsidRPr="00860501">
        <w:rPr>
          <w:rFonts w:cstheme="minorHAnsi"/>
          <w:i/>
          <w:sz w:val="20"/>
        </w:rPr>
        <w:t xml:space="preserve">http://www.counseling.org/library/ </w:t>
      </w:r>
      <w:r w:rsidRPr="00860501">
        <w:rPr>
          <w:rFonts w:cstheme="minorHAnsi"/>
          <w:sz w:val="20"/>
        </w:rPr>
        <w:t xml:space="preserve">  </w:t>
      </w:r>
      <w:r w:rsidRPr="00860501">
        <w:rPr>
          <w:rFonts w:cstheme="minorHAnsi"/>
        </w:rPr>
        <w:t xml:space="preserve"> </w:t>
      </w:r>
    </w:p>
    <w:p w14:paraId="6E6DEB08" w14:textId="601D2456" w:rsidR="008B58D2" w:rsidRPr="00860501" w:rsidRDefault="00000000" w:rsidP="00961333">
      <w:pPr>
        <w:spacing w:line="249" w:lineRule="auto"/>
        <w:ind w:left="720" w:right="432" w:hanging="720"/>
        <w:rPr>
          <w:rFonts w:cstheme="minorHAnsi"/>
        </w:rPr>
      </w:pPr>
      <w:r w:rsidRPr="00860501">
        <w:rPr>
          <w:rFonts w:cstheme="minorHAnsi"/>
          <w:sz w:val="20"/>
        </w:rPr>
        <w:t>Culbreth, J. R. (2000). Substance abuse counselors with and without a personal history of chemic</w:t>
      </w:r>
      <w:r w:rsidR="00961333">
        <w:rPr>
          <w:rFonts w:cstheme="minorHAnsi"/>
          <w:sz w:val="20"/>
        </w:rPr>
        <w:t xml:space="preserve">al </w:t>
      </w:r>
      <w:r w:rsidRPr="00860501">
        <w:rPr>
          <w:rFonts w:cstheme="minorHAnsi"/>
          <w:sz w:val="20"/>
        </w:rPr>
        <w:t xml:space="preserve">dependency: A review of the literature. </w:t>
      </w:r>
      <w:r w:rsidRPr="00860501">
        <w:rPr>
          <w:rFonts w:cstheme="minorHAnsi"/>
          <w:i/>
          <w:sz w:val="20"/>
        </w:rPr>
        <w:t>Alcoholism Treatment Quarterly, 18</w:t>
      </w:r>
      <w:r w:rsidRPr="00860501">
        <w:rPr>
          <w:rFonts w:cstheme="minorHAnsi"/>
          <w:sz w:val="20"/>
        </w:rPr>
        <w:t>(2), 67-82</w:t>
      </w:r>
      <w:r w:rsidR="00961333">
        <w:rPr>
          <w:rFonts w:cstheme="minorHAnsi"/>
          <w:sz w:val="20"/>
        </w:rPr>
        <w:t xml:space="preserve">. </w:t>
      </w:r>
      <w:r w:rsidRPr="00860501">
        <w:rPr>
          <w:rFonts w:cstheme="minorHAnsi"/>
          <w:sz w:val="20"/>
        </w:rPr>
        <w:t xml:space="preserve">doi:10.1300/J020v18n02_05 </w:t>
      </w:r>
      <w:r w:rsidRPr="00860501">
        <w:rPr>
          <w:rFonts w:cstheme="minorHAnsi"/>
        </w:rPr>
        <w:t xml:space="preserve"> </w:t>
      </w:r>
    </w:p>
    <w:p w14:paraId="09DE7F88" w14:textId="3F1918FC" w:rsidR="008B58D2" w:rsidRPr="00860501" w:rsidRDefault="00000000" w:rsidP="00961333">
      <w:pPr>
        <w:spacing w:line="249" w:lineRule="auto"/>
        <w:ind w:left="720" w:right="432" w:hanging="720"/>
        <w:rPr>
          <w:rFonts w:cstheme="minorHAnsi"/>
        </w:rPr>
      </w:pPr>
      <w:r w:rsidRPr="00860501">
        <w:rPr>
          <w:rFonts w:cstheme="minorHAnsi"/>
          <w:sz w:val="20"/>
        </w:rPr>
        <w:t xml:space="preserve">Gatins, D. E. &amp; White, R. M. (2006). School-based substance abuse programs: Can they influence students’   knowledge, attitudes, and behaviors related to substance abuse? </w:t>
      </w:r>
      <w:r w:rsidRPr="00860501">
        <w:rPr>
          <w:rFonts w:cstheme="minorHAnsi"/>
          <w:i/>
          <w:sz w:val="20"/>
        </w:rPr>
        <w:t>North American Journal of</w:t>
      </w:r>
      <w:r w:rsidR="00961333">
        <w:rPr>
          <w:rFonts w:cstheme="minorHAnsi"/>
          <w:i/>
          <w:sz w:val="20"/>
        </w:rPr>
        <w:t xml:space="preserve"> </w:t>
      </w:r>
      <w:r w:rsidRPr="00860501">
        <w:rPr>
          <w:rFonts w:cstheme="minorHAnsi"/>
          <w:i/>
          <w:sz w:val="20"/>
        </w:rPr>
        <w:t>Psychology, 8,</w:t>
      </w:r>
      <w:r w:rsidRPr="00860501">
        <w:rPr>
          <w:rFonts w:cstheme="minorHAnsi"/>
          <w:sz w:val="20"/>
        </w:rPr>
        <w:t>517-532.</w:t>
      </w:r>
      <w:r w:rsidRPr="00860501">
        <w:rPr>
          <w:rFonts w:cstheme="minorHAnsi"/>
          <w:i/>
          <w:sz w:val="20"/>
        </w:rPr>
        <w:t xml:space="preserve"> </w:t>
      </w:r>
      <w:r w:rsidRPr="00860501">
        <w:rPr>
          <w:rFonts w:cstheme="minorHAnsi"/>
        </w:rPr>
        <w:t xml:space="preserve"> </w:t>
      </w:r>
    </w:p>
    <w:p w14:paraId="0DE7CF8C" w14:textId="77777777" w:rsidR="00961333" w:rsidRDefault="00000000" w:rsidP="00961333">
      <w:pPr>
        <w:spacing w:line="249" w:lineRule="auto"/>
        <w:ind w:left="720" w:right="432" w:hanging="720"/>
        <w:rPr>
          <w:rFonts w:cstheme="minorHAnsi"/>
          <w:sz w:val="20"/>
        </w:rPr>
      </w:pPr>
      <w:r w:rsidRPr="00860501">
        <w:rPr>
          <w:rFonts w:cstheme="minorHAnsi"/>
          <w:sz w:val="20"/>
        </w:rPr>
        <w:t xml:space="preserve">Hagedorn, W. B. (2011). Using letters to navigate resistance and ambivalence: experiential implications for       group counseling. </w:t>
      </w:r>
      <w:r w:rsidRPr="00860501">
        <w:rPr>
          <w:rFonts w:cstheme="minorHAnsi"/>
          <w:i/>
          <w:sz w:val="20"/>
        </w:rPr>
        <w:t>Journal of Addictions and Offender Counseling, 31</w:t>
      </w:r>
      <w:r w:rsidRPr="00860501">
        <w:rPr>
          <w:rFonts w:cstheme="minorHAnsi"/>
          <w:sz w:val="20"/>
        </w:rPr>
        <w:t xml:space="preserve">. 108-126. </w:t>
      </w:r>
    </w:p>
    <w:p w14:paraId="37CF2DFE" w14:textId="36BC6027" w:rsidR="008B58D2" w:rsidRPr="00860501" w:rsidRDefault="00000000" w:rsidP="00961333">
      <w:pPr>
        <w:spacing w:line="249" w:lineRule="auto"/>
        <w:ind w:left="720" w:right="432" w:hanging="720"/>
        <w:rPr>
          <w:rFonts w:cstheme="minorHAnsi"/>
        </w:rPr>
      </w:pPr>
      <w:r w:rsidRPr="00860501">
        <w:rPr>
          <w:rFonts w:cstheme="minorHAnsi"/>
          <w:sz w:val="20"/>
        </w:rPr>
        <w:t xml:space="preserve">Lambert, M. J., &amp; Barley, D. E. (2001). Research summary on the therapeutic relationship and psychotherapy outcome. </w:t>
      </w:r>
      <w:r w:rsidRPr="00860501">
        <w:rPr>
          <w:rFonts w:cstheme="minorHAnsi"/>
          <w:i/>
          <w:sz w:val="20"/>
        </w:rPr>
        <w:t>Psychotherapy, 38</w:t>
      </w:r>
      <w:r w:rsidRPr="00860501">
        <w:rPr>
          <w:rFonts w:cstheme="minorHAnsi"/>
          <w:sz w:val="20"/>
        </w:rPr>
        <w:t xml:space="preserve">, 357-361. </w:t>
      </w:r>
      <w:r w:rsidRPr="00860501">
        <w:rPr>
          <w:rFonts w:cstheme="minorHAnsi"/>
        </w:rPr>
        <w:t xml:space="preserve"> </w:t>
      </w:r>
    </w:p>
    <w:p w14:paraId="22243BD9" w14:textId="46F765CF" w:rsidR="008B58D2" w:rsidRPr="00860501" w:rsidRDefault="00000000" w:rsidP="00961333">
      <w:pPr>
        <w:spacing w:line="249" w:lineRule="auto"/>
        <w:ind w:left="720" w:right="432" w:hanging="720"/>
        <w:rPr>
          <w:rFonts w:cstheme="minorHAnsi"/>
        </w:rPr>
      </w:pPr>
      <w:r w:rsidRPr="00860501">
        <w:rPr>
          <w:rFonts w:cstheme="minorHAnsi"/>
          <w:sz w:val="20"/>
        </w:rPr>
        <w:t xml:space="preserve">Lawson, G., Lambert, S. F., &amp; </w:t>
      </w:r>
      <w:proofErr w:type="spellStart"/>
      <w:r w:rsidRPr="00860501">
        <w:rPr>
          <w:rFonts w:cstheme="minorHAnsi"/>
          <w:sz w:val="20"/>
        </w:rPr>
        <w:t>Gressard</w:t>
      </w:r>
      <w:proofErr w:type="spellEnd"/>
      <w:r w:rsidRPr="00860501">
        <w:rPr>
          <w:rFonts w:cstheme="minorHAnsi"/>
          <w:sz w:val="20"/>
        </w:rPr>
        <w:t xml:space="preserve">, C. F. (2011). Reframing recovery: Developmental considerations for maintaining change. </w:t>
      </w:r>
      <w:r w:rsidRPr="00860501">
        <w:rPr>
          <w:rFonts w:cstheme="minorHAnsi"/>
          <w:i/>
          <w:sz w:val="20"/>
        </w:rPr>
        <w:t>Journal of Addictions and Offender Counseling 32</w:t>
      </w:r>
      <w:r w:rsidRPr="00860501">
        <w:rPr>
          <w:rFonts w:cstheme="minorHAnsi"/>
          <w:sz w:val="20"/>
        </w:rPr>
        <w:t xml:space="preserve">, 72-96. </w:t>
      </w:r>
      <w:r w:rsidRPr="00860501">
        <w:rPr>
          <w:rFonts w:cstheme="minorHAnsi"/>
        </w:rPr>
        <w:t xml:space="preserve"> </w:t>
      </w:r>
    </w:p>
    <w:p w14:paraId="44CE8840" w14:textId="052C0376" w:rsidR="008B58D2" w:rsidRPr="00860501" w:rsidRDefault="00000000" w:rsidP="00961333">
      <w:pPr>
        <w:spacing w:line="249" w:lineRule="auto"/>
        <w:ind w:left="720" w:right="432" w:hanging="720"/>
        <w:rPr>
          <w:rFonts w:cstheme="minorHAnsi"/>
        </w:rPr>
      </w:pPr>
      <w:proofErr w:type="spellStart"/>
      <w:r w:rsidRPr="00860501">
        <w:rPr>
          <w:rFonts w:cstheme="minorHAnsi"/>
          <w:sz w:val="20"/>
        </w:rPr>
        <w:t>Majer</w:t>
      </w:r>
      <w:proofErr w:type="spellEnd"/>
      <w:r w:rsidRPr="00860501">
        <w:rPr>
          <w:rFonts w:cstheme="minorHAnsi"/>
          <w:sz w:val="20"/>
        </w:rPr>
        <w:t xml:space="preserve">, J. M., </w:t>
      </w:r>
      <w:proofErr w:type="spellStart"/>
      <w:r w:rsidRPr="00860501">
        <w:rPr>
          <w:rFonts w:cstheme="minorHAnsi"/>
          <w:sz w:val="20"/>
        </w:rPr>
        <w:t>Droege</w:t>
      </w:r>
      <w:proofErr w:type="spellEnd"/>
      <w:r w:rsidRPr="00860501">
        <w:rPr>
          <w:rFonts w:cstheme="minorHAnsi"/>
          <w:sz w:val="20"/>
        </w:rPr>
        <w:t>, J. R. &amp; Jason, L. A. (2010). A categorical assessment of 12-step involvement in</w:t>
      </w:r>
      <w:r w:rsidR="00961333">
        <w:rPr>
          <w:rFonts w:cstheme="minorHAnsi"/>
          <w:sz w:val="20"/>
        </w:rPr>
        <w:t xml:space="preserve"> </w:t>
      </w:r>
      <w:r w:rsidRPr="00860501">
        <w:rPr>
          <w:rFonts w:cstheme="minorHAnsi"/>
          <w:sz w:val="20"/>
        </w:rPr>
        <w:t xml:space="preserve">relation to recovery resources. </w:t>
      </w:r>
      <w:r w:rsidRPr="00860501">
        <w:rPr>
          <w:rFonts w:cstheme="minorHAnsi"/>
          <w:i/>
          <w:sz w:val="20"/>
        </w:rPr>
        <w:t>Journal of Groups in Addictions and Recovery, 5,</w:t>
      </w:r>
      <w:r w:rsidRPr="00860501">
        <w:rPr>
          <w:rFonts w:cstheme="minorHAnsi"/>
          <w:sz w:val="20"/>
        </w:rPr>
        <w:t xml:space="preserve"> 155-167. </w:t>
      </w:r>
      <w:proofErr w:type="spellStart"/>
      <w:r w:rsidR="00961333">
        <w:rPr>
          <w:rFonts w:cstheme="minorHAnsi"/>
          <w:sz w:val="20"/>
        </w:rPr>
        <w:t>doi</w:t>
      </w:r>
      <w:proofErr w:type="spellEnd"/>
      <w:r w:rsidR="00961333">
        <w:rPr>
          <w:rFonts w:cstheme="minorHAnsi"/>
          <w:sz w:val="20"/>
        </w:rPr>
        <w:t xml:space="preserve">: </w:t>
      </w:r>
      <w:r w:rsidRPr="00860501">
        <w:rPr>
          <w:rFonts w:cstheme="minorHAnsi"/>
          <w:sz w:val="20"/>
        </w:rPr>
        <w:t xml:space="preserve">10.1080/15560351003766158  </w:t>
      </w:r>
      <w:r w:rsidRPr="00860501">
        <w:rPr>
          <w:rFonts w:cstheme="minorHAnsi"/>
        </w:rPr>
        <w:t xml:space="preserve"> </w:t>
      </w:r>
    </w:p>
    <w:p w14:paraId="3E1E2995" w14:textId="16E1A6A6" w:rsidR="008B58D2" w:rsidRPr="00860501" w:rsidRDefault="00000000" w:rsidP="00961333">
      <w:pPr>
        <w:spacing w:line="249" w:lineRule="auto"/>
        <w:ind w:left="720" w:right="432" w:hanging="720"/>
        <w:rPr>
          <w:rFonts w:cstheme="minorHAnsi"/>
        </w:rPr>
      </w:pPr>
      <w:r w:rsidRPr="00860501">
        <w:rPr>
          <w:rFonts w:cstheme="minorHAnsi"/>
          <w:sz w:val="20"/>
        </w:rPr>
        <w:t xml:space="preserve">Marlatt, G. A. (2002). Buddhist philosophy and the treatment of addictive behavior. </w:t>
      </w:r>
      <w:r w:rsidRPr="00860501">
        <w:rPr>
          <w:rFonts w:cstheme="minorHAnsi"/>
          <w:i/>
          <w:sz w:val="20"/>
        </w:rPr>
        <w:t>Cognitive and Behavioral Practice, 9</w:t>
      </w:r>
      <w:r w:rsidRPr="00860501">
        <w:rPr>
          <w:rFonts w:cstheme="minorHAnsi"/>
          <w:sz w:val="20"/>
        </w:rPr>
        <w:t>, 44-50. doi:10.1016/S1077-7229(02)80039-6|</w:t>
      </w:r>
      <w:r w:rsidRPr="00860501">
        <w:rPr>
          <w:rFonts w:cstheme="minorHAnsi"/>
          <w:i/>
          <w:sz w:val="20"/>
        </w:rPr>
        <w:t xml:space="preserve"> </w:t>
      </w:r>
      <w:r w:rsidRPr="00860501">
        <w:rPr>
          <w:rFonts w:cstheme="minorHAnsi"/>
        </w:rPr>
        <w:t xml:space="preserve"> </w:t>
      </w:r>
    </w:p>
    <w:p w14:paraId="4F195718" w14:textId="1E386B8D" w:rsidR="008B58D2" w:rsidRPr="00860501" w:rsidRDefault="00000000" w:rsidP="00961333">
      <w:pPr>
        <w:spacing w:line="249" w:lineRule="auto"/>
        <w:ind w:left="720" w:right="432" w:hanging="720"/>
        <w:rPr>
          <w:rFonts w:cstheme="minorHAnsi"/>
        </w:rPr>
      </w:pPr>
      <w:r w:rsidRPr="00860501">
        <w:rPr>
          <w:rFonts w:cstheme="minorHAnsi"/>
          <w:sz w:val="20"/>
        </w:rPr>
        <w:lastRenderedPageBreak/>
        <w:t xml:space="preserve">Meier, P. S., Barrowclough, C., &amp; </w:t>
      </w:r>
      <w:proofErr w:type="spellStart"/>
      <w:r w:rsidRPr="00860501">
        <w:rPr>
          <w:rFonts w:cstheme="minorHAnsi"/>
          <w:sz w:val="20"/>
        </w:rPr>
        <w:t>Donmall</w:t>
      </w:r>
      <w:proofErr w:type="spellEnd"/>
      <w:r w:rsidRPr="00860501">
        <w:rPr>
          <w:rFonts w:cstheme="minorHAnsi"/>
          <w:sz w:val="20"/>
        </w:rPr>
        <w:t>, M.C. (2005). The role of the therapeutic alliance in the</w:t>
      </w:r>
      <w:r w:rsidR="00961333">
        <w:rPr>
          <w:rFonts w:cstheme="minorHAnsi"/>
          <w:sz w:val="20"/>
        </w:rPr>
        <w:t xml:space="preserve"> </w:t>
      </w:r>
      <w:r w:rsidRPr="00860501">
        <w:rPr>
          <w:rFonts w:cstheme="minorHAnsi"/>
          <w:sz w:val="20"/>
        </w:rPr>
        <w:t xml:space="preserve">treatment of substance misuse: A critical review of the literature. </w:t>
      </w:r>
      <w:r w:rsidRPr="00860501">
        <w:rPr>
          <w:rFonts w:cstheme="minorHAnsi"/>
          <w:i/>
          <w:sz w:val="20"/>
        </w:rPr>
        <w:t xml:space="preserve">Society for the Study of Addiction. 100, </w:t>
      </w:r>
      <w:r w:rsidRPr="00860501">
        <w:rPr>
          <w:rFonts w:cstheme="minorHAnsi"/>
          <w:sz w:val="20"/>
        </w:rPr>
        <w:t>304-316. doi:10.1111/j.1360-0443.</w:t>
      </w:r>
      <w:proofErr w:type="gramStart"/>
      <w:r w:rsidRPr="00860501">
        <w:rPr>
          <w:rFonts w:cstheme="minorHAnsi"/>
          <w:sz w:val="20"/>
        </w:rPr>
        <w:t>2004.00935.x</w:t>
      </w:r>
      <w:proofErr w:type="gramEnd"/>
      <w:r w:rsidRPr="00860501">
        <w:rPr>
          <w:rFonts w:cstheme="minorHAnsi"/>
          <w:sz w:val="20"/>
        </w:rPr>
        <w:t xml:space="preserve"> </w:t>
      </w:r>
      <w:r w:rsidRPr="00860501">
        <w:rPr>
          <w:rFonts w:cstheme="minorHAnsi"/>
        </w:rPr>
        <w:t xml:space="preserve"> </w:t>
      </w:r>
    </w:p>
    <w:p w14:paraId="1C5B5F47" w14:textId="2674CE74" w:rsidR="008B58D2" w:rsidRPr="00860501" w:rsidRDefault="00000000" w:rsidP="00961333">
      <w:pPr>
        <w:spacing w:line="249" w:lineRule="auto"/>
        <w:ind w:left="720" w:right="432" w:hanging="720"/>
        <w:rPr>
          <w:rFonts w:cstheme="minorHAnsi"/>
        </w:rPr>
      </w:pPr>
      <w:r w:rsidRPr="00860501">
        <w:rPr>
          <w:rFonts w:cstheme="minorHAnsi"/>
          <w:sz w:val="20"/>
        </w:rPr>
        <w:t xml:space="preserve">Miller, W. R. (2000). Rediscovering fire: </w:t>
      </w:r>
      <w:proofErr w:type="gramStart"/>
      <w:r w:rsidRPr="00860501">
        <w:rPr>
          <w:rFonts w:cstheme="minorHAnsi"/>
          <w:sz w:val="20"/>
        </w:rPr>
        <w:t>Small</w:t>
      </w:r>
      <w:proofErr w:type="gramEnd"/>
      <w:r w:rsidRPr="00860501">
        <w:rPr>
          <w:rFonts w:cstheme="minorHAnsi"/>
          <w:sz w:val="20"/>
        </w:rPr>
        <w:t xml:space="preserve"> interventions, large effects. </w:t>
      </w:r>
      <w:r w:rsidRPr="00860501">
        <w:rPr>
          <w:rFonts w:cstheme="minorHAnsi"/>
          <w:i/>
          <w:sz w:val="20"/>
        </w:rPr>
        <w:t>Psychology of Addictiv</w:t>
      </w:r>
      <w:r w:rsidR="00961333">
        <w:rPr>
          <w:rFonts w:cstheme="minorHAnsi"/>
          <w:i/>
          <w:sz w:val="20"/>
        </w:rPr>
        <w:t xml:space="preserve">e </w:t>
      </w:r>
      <w:r w:rsidRPr="00860501">
        <w:rPr>
          <w:rFonts w:cstheme="minorHAnsi"/>
          <w:i/>
          <w:sz w:val="20"/>
        </w:rPr>
        <w:t>Behaviors, 14,</w:t>
      </w:r>
      <w:r w:rsidRPr="00860501">
        <w:rPr>
          <w:rFonts w:cstheme="minorHAnsi"/>
          <w:sz w:val="20"/>
        </w:rPr>
        <w:t xml:space="preserve"> 6-18. doi:10.1037//0893-164X.</w:t>
      </w:r>
      <w:proofErr w:type="gramStart"/>
      <w:r w:rsidRPr="00860501">
        <w:rPr>
          <w:rFonts w:cstheme="minorHAnsi"/>
          <w:sz w:val="20"/>
        </w:rPr>
        <w:t>14.I.</w:t>
      </w:r>
      <w:proofErr w:type="gramEnd"/>
      <w:r w:rsidRPr="00860501">
        <w:rPr>
          <w:rFonts w:cstheme="minorHAnsi"/>
          <w:sz w:val="20"/>
        </w:rPr>
        <w:t xml:space="preserve">6 </w:t>
      </w:r>
      <w:r w:rsidRPr="00860501">
        <w:rPr>
          <w:rFonts w:cstheme="minorHAnsi"/>
        </w:rPr>
        <w:t xml:space="preserve"> </w:t>
      </w:r>
    </w:p>
    <w:p w14:paraId="02FA9F24" w14:textId="1D5C3B63" w:rsidR="008B58D2" w:rsidRPr="00860501" w:rsidRDefault="00000000" w:rsidP="00961333">
      <w:pPr>
        <w:spacing w:line="249" w:lineRule="auto"/>
        <w:ind w:left="720" w:right="432" w:hanging="720"/>
        <w:rPr>
          <w:rFonts w:cstheme="minorHAnsi"/>
        </w:rPr>
      </w:pPr>
      <w:r w:rsidRPr="00860501">
        <w:rPr>
          <w:rFonts w:cstheme="minorHAnsi"/>
          <w:sz w:val="20"/>
        </w:rPr>
        <w:t xml:space="preserve">Miller, W. R., &amp; Moyers, T. B. (2006). Eight stages in learning motivational interviewing. </w:t>
      </w:r>
      <w:r w:rsidRPr="00860501">
        <w:rPr>
          <w:rFonts w:cstheme="minorHAnsi"/>
          <w:i/>
          <w:sz w:val="20"/>
        </w:rPr>
        <w:t>Journal of</w:t>
      </w:r>
      <w:r w:rsidRPr="00860501">
        <w:rPr>
          <w:rFonts w:cstheme="minorHAnsi"/>
          <w:sz w:val="20"/>
        </w:rPr>
        <w:t xml:space="preserve"> </w:t>
      </w:r>
      <w:r w:rsidRPr="00860501">
        <w:rPr>
          <w:rFonts w:cstheme="minorHAnsi"/>
          <w:i/>
          <w:sz w:val="20"/>
        </w:rPr>
        <w:t>Teaching in the Addictions, 5,</w:t>
      </w:r>
      <w:r w:rsidRPr="00860501">
        <w:rPr>
          <w:rFonts w:cstheme="minorHAnsi"/>
          <w:sz w:val="20"/>
        </w:rPr>
        <w:t xml:space="preserve"> 3-17. doi:10.1300/J188v05n01_02</w:t>
      </w:r>
      <w:r w:rsidRPr="00860501">
        <w:rPr>
          <w:rFonts w:cstheme="minorHAnsi"/>
          <w:i/>
          <w:sz w:val="20"/>
        </w:rPr>
        <w:t xml:space="preserve"> </w:t>
      </w:r>
      <w:r w:rsidRPr="00860501">
        <w:rPr>
          <w:rFonts w:cstheme="minorHAnsi"/>
        </w:rPr>
        <w:t xml:space="preserve"> </w:t>
      </w:r>
    </w:p>
    <w:p w14:paraId="63B7CDC4" w14:textId="673A5D4A" w:rsidR="008B58D2" w:rsidRPr="00860501" w:rsidRDefault="00000000" w:rsidP="00961333">
      <w:pPr>
        <w:spacing w:line="249" w:lineRule="auto"/>
        <w:ind w:left="720" w:right="432" w:hanging="720"/>
        <w:rPr>
          <w:rFonts w:cstheme="minorHAnsi"/>
        </w:rPr>
      </w:pPr>
      <w:r w:rsidRPr="00860501">
        <w:rPr>
          <w:rFonts w:cstheme="minorHAnsi"/>
          <w:sz w:val="20"/>
        </w:rPr>
        <w:t xml:space="preserve">Moxley, D. P., &amp; Washington, O. G. (2001). Strengths-based recovery practice in chemical dependency: </w:t>
      </w:r>
      <w:r w:rsidR="00961333">
        <w:rPr>
          <w:rFonts w:cstheme="minorHAnsi"/>
          <w:sz w:val="20"/>
        </w:rPr>
        <w:t xml:space="preserve">A </w:t>
      </w:r>
      <w:r w:rsidRPr="00860501">
        <w:rPr>
          <w:rFonts w:cstheme="minorHAnsi"/>
          <w:sz w:val="20"/>
        </w:rPr>
        <w:t xml:space="preserve">transpersonal perspective. </w:t>
      </w:r>
      <w:r w:rsidRPr="00860501">
        <w:rPr>
          <w:rFonts w:cstheme="minorHAnsi"/>
          <w:i/>
          <w:sz w:val="20"/>
        </w:rPr>
        <w:t>Families in Society, 82</w:t>
      </w:r>
      <w:r w:rsidRPr="00860501">
        <w:rPr>
          <w:rFonts w:cstheme="minorHAnsi"/>
          <w:sz w:val="20"/>
        </w:rPr>
        <w:t xml:space="preserve">, 251–262. </w:t>
      </w:r>
      <w:r w:rsidRPr="00860501">
        <w:rPr>
          <w:rFonts w:cstheme="minorHAnsi"/>
        </w:rPr>
        <w:t xml:space="preserve"> </w:t>
      </w:r>
    </w:p>
    <w:p w14:paraId="309DC07D" w14:textId="5EB33A14" w:rsidR="008B58D2" w:rsidRPr="00860501" w:rsidRDefault="00000000" w:rsidP="00961333">
      <w:pPr>
        <w:spacing w:line="249" w:lineRule="auto"/>
        <w:ind w:left="720" w:right="432" w:hanging="720"/>
        <w:rPr>
          <w:rFonts w:cstheme="minorHAnsi"/>
        </w:rPr>
      </w:pPr>
      <w:r w:rsidRPr="00860501">
        <w:rPr>
          <w:rFonts w:cstheme="minorHAnsi"/>
          <w:sz w:val="20"/>
        </w:rPr>
        <w:t xml:space="preserve">Matthews, C. O. (1998). Integrating the spiritual dimension into traditional counselor education programs.   </w:t>
      </w:r>
      <w:r w:rsidRPr="00860501">
        <w:rPr>
          <w:rFonts w:cstheme="minorHAnsi"/>
          <w:i/>
          <w:sz w:val="20"/>
        </w:rPr>
        <w:t>Counseling and Values, 43</w:t>
      </w:r>
      <w:r w:rsidRPr="00860501">
        <w:rPr>
          <w:rFonts w:cstheme="minorHAnsi"/>
          <w:sz w:val="20"/>
        </w:rPr>
        <w:t xml:space="preserve">(1), 3-19.  </w:t>
      </w:r>
      <w:r w:rsidRPr="00860501">
        <w:rPr>
          <w:rFonts w:cstheme="minorHAnsi"/>
          <w:i/>
          <w:sz w:val="20"/>
        </w:rPr>
        <w:t xml:space="preserve"> </w:t>
      </w:r>
      <w:r w:rsidRPr="00860501">
        <w:rPr>
          <w:rFonts w:cstheme="minorHAnsi"/>
        </w:rPr>
        <w:t xml:space="preserve"> </w:t>
      </w:r>
    </w:p>
    <w:p w14:paraId="3C511F75" w14:textId="77777777" w:rsidR="00961333" w:rsidRDefault="00000000" w:rsidP="00961333">
      <w:pPr>
        <w:spacing w:line="249" w:lineRule="auto"/>
        <w:ind w:left="720" w:right="432" w:hanging="720"/>
        <w:rPr>
          <w:rFonts w:cstheme="minorHAnsi"/>
          <w:sz w:val="20"/>
        </w:rPr>
      </w:pPr>
      <w:r w:rsidRPr="00860501">
        <w:rPr>
          <w:rFonts w:cstheme="minorHAnsi"/>
          <w:sz w:val="20"/>
        </w:rPr>
        <w:t xml:space="preserve">Mattison, M. (2000). Ethical decision making: The person in the process. </w:t>
      </w:r>
      <w:r w:rsidRPr="00860501">
        <w:rPr>
          <w:rFonts w:cstheme="minorHAnsi"/>
          <w:i/>
          <w:sz w:val="20"/>
        </w:rPr>
        <w:t>Social Work.45</w:t>
      </w:r>
      <w:r w:rsidRPr="00860501">
        <w:rPr>
          <w:rFonts w:cstheme="minorHAnsi"/>
          <w:sz w:val="20"/>
        </w:rPr>
        <w:t xml:space="preserve"> (3), 201-212.   </w:t>
      </w:r>
    </w:p>
    <w:p w14:paraId="2EEE485D" w14:textId="19908405" w:rsidR="008B58D2" w:rsidRPr="00860501" w:rsidRDefault="00000000" w:rsidP="00961333">
      <w:pPr>
        <w:spacing w:line="249" w:lineRule="auto"/>
        <w:ind w:left="720" w:right="432" w:hanging="720"/>
        <w:rPr>
          <w:rFonts w:cstheme="minorHAnsi"/>
        </w:rPr>
      </w:pPr>
      <w:r w:rsidRPr="00860501">
        <w:rPr>
          <w:rFonts w:cstheme="minorHAnsi"/>
          <w:sz w:val="20"/>
        </w:rPr>
        <w:t>Neale J., Nettleton S., &amp;, Pickering L. (2011). What is the role of harm reduction when drug users say they</w:t>
      </w:r>
      <w:r w:rsidR="00961333">
        <w:rPr>
          <w:rFonts w:cstheme="minorHAnsi"/>
          <w:sz w:val="20"/>
        </w:rPr>
        <w:t xml:space="preserve"> </w:t>
      </w:r>
      <w:r w:rsidRPr="00860501">
        <w:rPr>
          <w:rFonts w:cstheme="minorHAnsi"/>
          <w:sz w:val="20"/>
        </w:rPr>
        <w:t xml:space="preserve">want abstinence? </w:t>
      </w:r>
      <w:r w:rsidRPr="00860501">
        <w:rPr>
          <w:rFonts w:cstheme="minorHAnsi"/>
          <w:i/>
          <w:sz w:val="20"/>
        </w:rPr>
        <w:t>International Journal of Drug Policy, 22</w:t>
      </w:r>
      <w:r w:rsidRPr="00860501">
        <w:rPr>
          <w:rFonts w:cstheme="minorHAnsi"/>
          <w:sz w:val="20"/>
        </w:rPr>
        <w:t xml:space="preserve">, 189-193. </w:t>
      </w:r>
      <w:r w:rsidRPr="00860501">
        <w:rPr>
          <w:rFonts w:cstheme="minorHAnsi"/>
        </w:rPr>
        <w:t xml:space="preserve"> </w:t>
      </w:r>
    </w:p>
    <w:p w14:paraId="675696ED" w14:textId="5E27F568" w:rsidR="008B58D2" w:rsidRPr="00860501" w:rsidRDefault="00000000" w:rsidP="00961333">
      <w:pPr>
        <w:spacing w:line="249" w:lineRule="auto"/>
        <w:ind w:left="720" w:right="432" w:hanging="720"/>
        <w:rPr>
          <w:rFonts w:cstheme="minorHAnsi"/>
        </w:rPr>
      </w:pPr>
      <w:r w:rsidRPr="00860501">
        <w:rPr>
          <w:rFonts w:cstheme="minorHAnsi"/>
          <w:sz w:val="20"/>
        </w:rPr>
        <w:t>Pruett, J. M., Nishimura, N. J., &amp; Priest, R. (2007). The role of meditation in addiction recovery.</w:t>
      </w:r>
      <w:r w:rsidR="00961333">
        <w:rPr>
          <w:rFonts w:cstheme="minorHAnsi"/>
          <w:sz w:val="20"/>
        </w:rPr>
        <w:t xml:space="preserve"> </w:t>
      </w:r>
      <w:r w:rsidRPr="00860501">
        <w:rPr>
          <w:rFonts w:cstheme="minorHAnsi"/>
          <w:i/>
          <w:sz w:val="20"/>
        </w:rPr>
        <w:t xml:space="preserve">Counseling and Values, 52, </w:t>
      </w:r>
      <w:r w:rsidRPr="00860501">
        <w:rPr>
          <w:rFonts w:cstheme="minorHAnsi"/>
          <w:sz w:val="20"/>
        </w:rPr>
        <w:t xml:space="preserve">71-84. </w:t>
      </w:r>
      <w:r w:rsidRPr="00860501">
        <w:rPr>
          <w:rFonts w:cstheme="minorHAnsi"/>
          <w:i/>
          <w:sz w:val="20"/>
        </w:rPr>
        <w:t xml:space="preserve"> </w:t>
      </w:r>
      <w:r w:rsidRPr="00860501">
        <w:rPr>
          <w:rFonts w:cstheme="minorHAnsi"/>
        </w:rPr>
        <w:t xml:space="preserve"> </w:t>
      </w:r>
    </w:p>
    <w:p w14:paraId="7FE902F9" w14:textId="77777777" w:rsidR="008B58D2" w:rsidRPr="00860501" w:rsidRDefault="00000000" w:rsidP="00961333">
      <w:pPr>
        <w:spacing w:line="249" w:lineRule="auto"/>
        <w:ind w:left="720" w:right="432" w:hanging="720"/>
        <w:rPr>
          <w:rFonts w:cstheme="minorHAnsi"/>
        </w:rPr>
      </w:pPr>
      <w:r w:rsidRPr="00860501">
        <w:rPr>
          <w:rFonts w:cstheme="minorHAnsi"/>
          <w:sz w:val="20"/>
        </w:rPr>
        <w:t xml:space="preserve">Prochaska, J. O., &amp; Norcross, J. C. (2001). Stages of change. </w:t>
      </w:r>
      <w:r w:rsidRPr="00860501">
        <w:rPr>
          <w:rFonts w:cstheme="minorHAnsi"/>
          <w:i/>
          <w:sz w:val="20"/>
        </w:rPr>
        <w:t>Psychotherapy, 38</w:t>
      </w:r>
      <w:r w:rsidRPr="00860501">
        <w:rPr>
          <w:rFonts w:cstheme="minorHAnsi"/>
          <w:sz w:val="20"/>
        </w:rPr>
        <w:t>, 443-448.</w:t>
      </w:r>
      <w:r w:rsidRPr="00860501">
        <w:rPr>
          <w:rFonts w:cstheme="minorHAnsi"/>
          <w:color w:val="333333"/>
          <w:sz w:val="20"/>
        </w:rPr>
        <w:t xml:space="preserve"> </w:t>
      </w:r>
      <w:r w:rsidRPr="00860501">
        <w:rPr>
          <w:rFonts w:cstheme="minorHAnsi"/>
        </w:rPr>
        <w:t xml:space="preserve"> </w:t>
      </w:r>
    </w:p>
    <w:p w14:paraId="6366ED6B" w14:textId="1179083F" w:rsidR="008B58D2" w:rsidRPr="00860501" w:rsidRDefault="00000000" w:rsidP="00961333">
      <w:pPr>
        <w:spacing w:line="249" w:lineRule="auto"/>
        <w:ind w:left="720" w:right="432" w:hanging="720"/>
        <w:rPr>
          <w:rFonts w:cstheme="minorHAnsi"/>
        </w:rPr>
      </w:pPr>
      <w:proofErr w:type="spellStart"/>
      <w:r w:rsidRPr="00860501">
        <w:rPr>
          <w:rFonts w:cstheme="minorHAnsi"/>
          <w:sz w:val="20"/>
        </w:rPr>
        <w:t>Sherrel</w:t>
      </w:r>
      <w:proofErr w:type="spellEnd"/>
      <w:r w:rsidRPr="00860501">
        <w:rPr>
          <w:rFonts w:cstheme="minorHAnsi"/>
          <w:sz w:val="20"/>
        </w:rPr>
        <w:t xml:space="preserve">, R &amp; Gutierrez D. (2013). Couples and addiction: Three effective theories. </w:t>
      </w:r>
      <w:r w:rsidRPr="00860501">
        <w:rPr>
          <w:rFonts w:cstheme="minorHAnsi"/>
          <w:i/>
          <w:sz w:val="20"/>
        </w:rPr>
        <w:t xml:space="preserve">The Family Journal, 22, </w:t>
      </w:r>
      <w:r w:rsidRPr="00860501">
        <w:rPr>
          <w:rFonts w:cstheme="minorHAnsi"/>
          <w:sz w:val="20"/>
        </w:rPr>
        <w:t xml:space="preserve">62-68. Doi 10.1177/1066480713505417 </w:t>
      </w:r>
      <w:r w:rsidRPr="00860501">
        <w:rPr>
          <w:rFonts w:cstheme="minorHAnsi"/>
        </w:rPr>
        <w:t xml:space="preserve"> </w:t>
      </w:r>
    </w:p>
    <w:p w14:paraId="7DD3378E" w14:textId="77777777" w:rsidR="0081378B" w:rsidRDefault="00000000" w:rsidP="00961333">
      <w:pPr>
        <w:spacing w:after="42" w:line="249" w:lineRule="auto"/>
        <w:ind w:left="720" w:right="432" w:hanging="720"/>
        <w:rPr>
          <w:rFonts w:cstheme="minorHAnsi"/>
          <w:sz w:val="20"/>
        </w:rPr>
      </w:pPr>
      <w:proofErr w:type="spellStart"/>
      <w:r w:rsidRPr="00860501">
        <w:rPr>
          <w:rFonts w:cstheme="minorHAnsi"/>
          <w:sz w:val="20"/>
        </w:rPr>
        <w:t>Sias</w:t>
      </w:r>
      <w:proofErr w:type="spellEnd"/>
      <w:r w:rsidRPr="00860501">
        <w:rPr>
          <w:rFonts w:cstheme="minorHAnsi"/>
          <w:sz w:val="20"/>
        </w:rPr>
        <w:t>, S. M. &amp; Goodwin, L. R., Jr. (2007). Students’ reactions to attending 12-step meetings: Implications</w:t>
      </w:r>
      <w:r w:rsidR="00961333">
        <w:rPr>
          <w:rFonts w:cstheme="minorHAnsi"/>
          <w:sz w:val="20"/>
        </w:rPr>
        <w:t xml:space="preserve"> </w:t>
      </w:r>
      <w:r w:rsidRPr="00860501">
        <w:rPr>
          <w:rFonts w:cstheme="minorHAnsi"/>
          <w:sz w:val="20"/>
        </w:rPr>
        <w:t xml:space="preserve">for counselor education. </w:t>
      </w:r>
      <w:r w:rsidRPr="00860501">
        <w:rPr>
          <w:rFonts w:cstheme="minorHAnsi"/>
          <w:i/>
          <w:sz w:val="20"/>
        </w:rPr>
        <w:t xml:space="preserve">Journal of Addictions &amp; Offender Counseling, 27, </w:t>
      </w:r>
      <w:r w:rsidRPr="00860501">
        <w:rPr>
          <w:rFonts w:cstheme="minorHAnsi"/>
          <w:sz w:val="20"/>
        </w:rPr>
        <w:t xml:space="preserve">113-126.  </w:t>
      </w:r>
    </w:p>
    <w:p w14:paraId="11FE4CBB" w14:textId="3432B3FE" w:rsidR="008B58D2" w:rsidRPr="00860501" w:rsidRDefault="00000000" w:rsidP="0081378B">
      <w:pPr>
        <w:spacing w:after="42" w:line="249" w:lineRule="auto"/>
        <w:ind w:left="720" w:right="432" w:hanging="720"/>
        <w:rPr>
          <w:rFonts w:cstheme="minorHAnsi"/>
        </w:rPr>
      </w:pPr>
      <w:r w:rsidRPr="00860501">
        <w:rPr>
          <w:rFonts w:cstheme="minorHAnsi"/>
          <w:sz w:val="20"/>
        </w:rPr>
        <w:t>Walters, G.</w:t>
      </w:r>
      <w:r w:rsidR="0081378B">
        <w:rPr>
          <w:rFonts w:cstheme="minorHAnsi"/>
          <w:sz w:val="20"/>
        </w:rPr>
        <w:t xml:space="preserve"> </w:t>
      </w:r>
      <w:r w:rsidRPr="00860501">
        <w:rPr>
          <w:rFonts w:cstheme="minorHAnsi"/>
          <w:sz w:val="20"/>
        </w:rPr>
        <w:t xml:space="preserve">D. (2001): The Shaman effect in counseling clients with alcohol problems. </w:t>
      </w:r>
      <w:r w:rsidRPr="00860501">
        <w:rPr>
          <w:rFonts w:cstheme="minorHAnsi"/>
          <w:i/>
          <w:sz w:val="20"/>
        </w:rPr>
        <w:t>Alcoholism</w:t>
      </w:r>
      <w:r w:rsidR="0081378B">
        <w:rPr>
          <w:rFonts w:cstheme="minorHAnsi"/>
          <w:i/>
          <w:sz w:val="20"/>
        </w:rPr>
        <w:t xml:space="preserve"> </w:t>
      </w:r>
      <w:r w:rsidRPr="00860501">
        <w:rPr>
          <w:rFonts w:cstheme="minorHAnsi"/>
          <w:i/>
          <w:sz w:val="20"/>
        </w:rPr>
        <w:t>Treatment Quarterly, 19,</w:t>
      </w:r>
      <w:r w:rsidRPr="00860501">
        <w:rPr>
          <w:rFonts w:cstheme="minorHAnsi"/>
          <w:sz w:val="20"/>
        </w:rPr>
        <w:t xml:space="preserve"> 31-43. doi:10.1300/J020v19n03_03</w:t>
      </w:r>
      <w:r w:rsidRPr="00860501">
        <w:rPr>
          <w:rFonts w:cstheme="minorHAnsi"/>
          <w:i/>
          <w:sz w:val="20"/>
        </w:rPr>
        <w:t xml:space="preserve"> </w:t>
      </w:r>
      <w:r w:rsidRPr="00860501">
        <w:rPr>
          <w:rFonts w:cstheme="minorHAnsi"/>
        </w:rPr>
        <w:t xml:space="preserve"> </w:t>
      </w:r>
    </w:p>
    <w:p w14:paraId="157CE1D5" w14:textId="694773D2" w:rsidR="008B58D2" w:rsidRPr="00860501" w:rsidRDefault="00000000" w:rsidP="0081378B">
      <w:pPr>
        <w:spacing w:line="249" w:lineRule="auto"/>
        <w:ind w:left="720" w:right="432" w:hanging="720"/>
        <w:rPr>
          <w:rFonts w:cstheme="minorHAnsi"/>
        </w:rPr>
      </w:pPr>
      <w:r w:rsidRPr="00860501">
        <w:rPr>
          <w:rFonts w:cstheme="minorHAnsi"/>
          <w:sz w:val="20"/>
        </w:rPr>
        <w:t>Wong, P. (2010). Meaning therapy: An integrative and positive existential psychotherapy.</w:t>
      </w:r>
      <w:r w:rsidRPr="00860501">
        <w:rPr>
          <w:rFonts w:cstheme="minorHAnsi"/>
          <w:i/>
          <w:sz w:val="20"/>
        </w:rPr>
        <w:t xml:space="preserve"> Journal o</w:t>
      </w:r>
      <w:r w:rsidR="0081378B">
        <w:rPr>
          <w:rFonts w:cstheme="minorHAnsi"/>
          <w:i/>
          <w:sz w:val="20"/>
        </w:rPr>
        <w:t>f</w:t>
      </w:r>
      <w:r w:rsidRPr="00860501">
        <w:rPr>
          <w:rFonts w:cstheme="minorHAnsi"/>
          <w:i/>
          <w:sz w:val="20"/>
        </w:rPr>
        <w:t xml:space="preserve"> </w:t>
      </w:r>
      <w:r w:rsidRPr="00860501">
        <w:rPr>
          <w:rFonts w:cstheme="minorHAnsi"/>
          <w:i/>
          <w:sz w:val="20"/>
        </w:rPr>
        <w:tab/>
        <w:t>Contemporary Psychotherapy</w:t>
      </w:r>
      <w:r w:rsidRPr="00860501">
        <w:rPr>
          <w:rFonts w:cstheme="minorHAnsi"/>
          <w:sz w:val="20"/>
        </w:rPr>
        <w:t xml:space="preserve">, </w:t>
      </w:r>
      <w:r w:rsidRPr="00860501">
        <w:rPr>
          <w:rFonts w:cstheme="minorHAnsi"/>
          <w:i/>
          <w:sz w:val="20"/>
        </w:rPr>
        <w:t>40</w:t>
      </w:r>
      <w:r w:rsidRPr="00860501">
        <w:rPr>
          <w:rFonts w:cstheme="minorHAnsi"/>
          <w:sz w:val="20"/>
        </w:rPr>
        <w:t>(2), 85-93.doi: 10.1007/s10879-009-9132-6</w:t>
      </w:r>
      <w:r w:rsidRPr="00860501">
        <w:rPr>
          <w:rFonts w:cstheme="minorHAnsi"/>
          <w:i/>
          <w:sz w:val="20"/>
        </w:rPr>
        <w:t xml:space="preserve"> </w:t>
      </w:r>
      <w:r w:rsidRPr="00860501">
        <w:rPr>
          <w:rFonts w:cstheme="minorHAnsi"/>
        </w:rPr>
        <w:t xml:space="preserve"> </w:t>
      </w:r>
    </w:p>
    <w:p w14:paraId="72F05363" w14:textId="5ADAD4BB" w:rsidR="008B58D2" w:rsidRPr="00860501" w:rsidRDefault="00000000" w:rsidP="00961333">
      <w:pPr>
        <w:spacing w:line="249" w:lineRule="auto"/>
        <w:ind w:left="720" w:right="432" w:hanging="720"/>
        <w:rPr>
          <w:rFonts w:cstheme="minorHAnsi"/>
        </w:rPr>
      </w:pPr>
      <w:r w:rsidRPr="00860501">
        <w:rPr>
          <w:rFonts w:cstheme="minorHAnsi"/>
          <w:sz w:val="20"/>
        </w:rPr>
        <w:t>Warren, J. (2012). Applying Buddhism practices to recovery: What I learned from skiing with a little</w:t>
      </w:r>
      <w:r w:rsidR="0081378B">
        <w:rPr>
          <w:rFonts w:cstheme="minorHAnsi"/>
          <w:sz w:val="20"/>
        </w:rPr>
        <w:t xml:space="preserve"> </w:t>
      </w:r>
      <w:r w:rsidRPr="00860501">
        <w:rPr>
          <w:rFonts w:cstheme="minorHAnsi"/>
          <w:sz w:val="20"/>
        </w:rPr>
        <w:t xml:space="preserve">Buddha wisdom. </w:t>
      </w:r>
      <w:r w:rsidRPr="00860501">
        <w:rPr>
          <w:rFonts w:cstheme="minorHAnsi"/>
          <w:i/>
          <w:sz w:val="20"/>
        </w:rPr>
        <w:t>Journal of Addictions and Offender Counseling</w:t>
      </w:r>
      <w:r w:rsidRPr="00860501">
        <w:rPr>
          <w:rFonts w:cstheme="minorHAnsi"/>
          <w:sz w:val="20"/>
        </w:rPr>
        <w:t xml:space="preserve">. </w:t>
      </w:r>
      <w:r w:rsidRPr="00860501">
        <w:rPr>
          <w:rFonts w:cstheme="minorHAnsi"/>
        </w:rPr>
        <w:t xml:space="preserve"> </w:t>
      </w:r>
    </w:p>
    <w:p w14:paraId="08BBE0D9" w14:textId="4E92B395" w:rsidR="008B58D2" w:rsidRPr="00860501" w:rsidRDefault="00000000" w:rsidP="00961333">
      <w:pPr>
        <w:spacing w:line="249" w:lineRule="auto"/>
        <w:ind w:left="720" w:right="432" w:hanging="720"/>
        <w:rPr>
          <w:rFonts w:cstheme="minorHAnsi"/>
        </w:rPr>
      </w:pPr>
      <w:r w:rsidRPr="00860501">
        <w:rPr>
          <w:rFonts w:cstheme="minorHAnsi"/>
          <w:sz w:val="20"/>
        </w:rPr>
        <w:t xml:space="preserve">Young, M., E., </w:t>
      </w:r>
      <w:proofErr w:type="spellStart"/>
      <w:r w:rsidRPr="00860501">
        <w:rPr>
          <w:rFonts w:cstheme="minorHAnsi"/>
          <w:sz w:val="20"/>
        </w:rPr>
        <w:t>DeLorenzi</w:t>
      </w:r>
      <w:proofErr w:type="spellEnd"/>
      <w:r w:rsidRPr="00860501">
        <w:rPr>
          <w:rFonts w:cstheme="minorHAnsi"/>
          <w:sz w:val="20"/>
        </w:rPr>
        <w:t xml:space="preserve">, </w:t>
      </w:r>
      <w:proofErr w:type="spellStart"/>
      <w:r w:rsidRPr="00860501">
        <w:rPr>
          <w:rFonts w:cstheme="minorHAnsi"/>
          <w:sz w:val="20"/>
        </w:rPr>
        <w:t>L.d.A</w:t>
      </w:r>
      <w:proofErr w:type="spellEnd"/>
      <w:r w:rsidRPr="00860501">
        <w:rPr>
          <w:rFonts w:cstheme="minorHAnsi"/>
          <w:sz w:val="20"/>
        </w:rPr>
        <w:t>., &amp; Cunningham, L. (2011). Using meditation in addiction counseling</w:t>
      </w:r>
      <w:r w:rsidR="0081378B">
        <w:rPr>
          <w:rFonts w:cstheme="minorHAnsi"/>
          <w:sz w:val="20"/>
        </w:rPr>
        <w:t xml:space="preserve">. </w:t>
      </w:r>
      <w:r w:rsidRPr="00860501">
        <w:rPr>
          <w:rFonts w:cstheme="minorHAnsi"/>
          <w:i/>
          <w:sz w:val="20"/>
        </w:rPr>
        <w:t>Journal of Addictions and Offender Counseling, 32</w:t>
      </w:r>
      <w:r w:rsidRPr="00860501">
        <w:rPr>
          <w:rFonts w:cstheme="minorHAnsi"/>
          <w:sz w:val="20"/>
        </w:rPr>
        <w:t>, 58-71.</w:t>
      </w:r>
      <w:r w:rsidRPr="00860501">
        <w:rPr>
          <w:rFonts w:cstheme="minorHAnsi"/>
          <w:i/>
          <w:sz w:val="20"/>
        </w:rPr>
        <w:t xml:space="preserve"> </w:t>
      </w:r>
      <w:r w:rsidRPr="00860501">
        <w:rPr>
          <w:rFonts w:cstheme="minorHAnsi"/>
        </w:rPr>
        <w:t xml:space="preserve"> </w:t>
      </w:r>
    </w:p>
    <w:p w14:paraId="2AAD9D41" w14:textId="77777777" w:rsidR="008B58D2" w:rsidRPr="00860501" w:rsidRDefault="00000000" w:rsidP="00961333">
      <w:pPr>
        <w:spacing w:line="259" w:lineRule="auto"/>
        <w:ind w:left="720" w:hanging="720"/>
        <w:rPr>
          <w:rFonts w:cstheme="minorHAnsi"/>
        </w:rPr>
      </w:pPr>
      <w:r w:rsidRPr="00860501">
        <w:rPr>
          <w:rFonts w:cstheme="minorHAnsi"/>
          <w:i/>
          <w:sz w:val="20"/>
        </w:rPr>
        <w:t xml:space="preserve">Other </w:t>
      </w:r>
      <w:r w:rsidRPr="00860501">
        <w:rPr>
          <w:rFonts w:cstheme="minorHAnsi"/>
        </w:rPr>
        <w:t xml:space="preserve"> </w:t>
      </w:r>
    </w:p>
    <w:p w14:paraId="617697D5" w14:textId="77777777" w:rsidR="008B58D2" w:rsidRPr="00860501" w:rsidRDefault="00000000" w:rsidP="00860501">
      <w:pPr>
        <w:spacing w:after="24" w:line="259" w:lineRule="auto"/>
        <w:ind w:left="0" w:firstLine="0"/>
        <w:rPr>
          <w:rFonts w:cstheme="minorHAnsi"/>
        </w:rPr>
      </w:pPr>
      <w:r w:rsidRPr="00860501">
        <w:rPr>
          <w:rFonts w:cstheme="minorHAnsi"/>
          <w:b/>
          <w:sz w:val="20"/>
        </w:rPr>
        <w:t xml:space="preserve"> </w:t>
      </w:r>
      <w:r w:rsidRPr="00860501">
        <w:rPr>
          <w:rFonts w:cstheme="minorHAnsi"/>
        </w:rPr>
        <w:t xml:space="preserve"> </w:t>
      </w:r>
    </w:p>
    <w:p w14:paraId="1DABC2B0" w14:textId="7A715F92" w:rsidR="008B58D2" w:rsidRPr="00860501" w:rsidRDefault="00000000" w:rsidP="0081378B">
      <w:pPr>
        <w:numPr>
          <w:ilvl w:val="0"/>
          <w:numId w:val="4"/>
        </w:numPr>
        <w:ind w:left="0" w:right="708" w:hanging="427"/>
        <w:rPr>
          <w:rFonts w:cstheme="minorHAnsi"/>
        </w:rPr>
      </w:pPr>
      <w:r w:rsidRPr="00860501">
        <w:rPr>
          <w:rFonts w:cstheme="minorHAnsi"/>
          <w:b/>
        </w:rPr>
        <w:t xml:space="preserve">Final Change Behavior Outcome Assessment (8 points) (APA). </w:t>
      </w:r>
      <w:r w:rsidRPr="00860501">
        <w:rPr>
          <w:rFonts w:cstheme="minorHAnsi"/>
        </w:rPr>
        <w:t xml:space="preserve">The change behavior selected is the focus of this </w:t>
      </w:r>
      <w:r w:rsidRPr="00860501">
        <w:rPr>
          <w:rFonts w:cstheme="minorHAnsi"/>
          <w:b/>
        </w:rPr>
        <w:t xml:space="preserve">three-page-double spaced </w:t>
      </w:r>
      <w:r w:rsidRPr="00860501">
        <w:rPr>
          <w:rFonts w:cstheme="minorHAnsi"/>
        </w:rPr>
        <w:t>and will answer the following questions (one point each):</w:t>
      </w:r>
    </w:p>
    <w:p w14:paraId="61589A86" w14:textId="230A5D04" w:rsidR="008B58D2" w:rsidRPr="00860501" w:rsidRDefault="00000000" w:rsidP="0081378B">
      <w:pPr>
        <w:numPr>
          <w:ilvl w:val="2"/>
          <w:numId w:val="5"/>
        </w:numPr>
        <w:ind w:left="450" w:right="708" w:hanging="420"/>
        <w:rPr>
          <w:rFonts w:cstheme="minorHAnsi"/>
        </w:rPr>
      </w:pPr>
      <w:r w:rsidRPr="00860501">
        <w:rPr>
          <w:rFonts w:cstheme="minorHAnsi"/>
        </w:rPr>
        <w:t>What was it like to commit to change (readiness for change)?</w:t>
      </w:r>
    </w:p>
    <w:p w14:paraId="1F2CF68D" w14:textId="33F6704F" w:rsidR="008B58D2" w:rsidRPr="00860501" w:rsidRDefault="00000000" w:rsidP="0081378B">
      <w:pPr>
        <w:numPr>
          <w:ilvl w:val="2"/>
          <w:numId w:val="5"/>
        </w:numPr>
        <w:ind w:left="450" w:right="708" w:hanging="420"/>
        <w:rPr>
          <w:rFonts w:cstheme="minorHAnsi"/>
        </w:rPr>
      </w:pPr>
      <w:r w:rsidRPr="00860501">
        <w:rPr>
          <w:rFonts w:cstheme="minorHAnsi"/>
        </w:rPr>
        <w:t>How difficult was it to make this change (withdrawal/ treatment acceptance)?</w:t>
      </w:r>
    </w:p>
    <w:p w14:paraId="1AFB39F8" w14:textId="05F1AF23" w:rsidR="008B58D2" w:rsidRPr="00860501" w:rsidRDefault="00000000" w:rsidP="0081378B">
      <w:pPr>
        <w:numPr>
          <w:ilvl w:val="2"/>
          <w:numId w:val="5"/>
        </w:numPr>
        <w:ind w:left="450" w:right="708" w:hanging="420"/>
        <w:rPr>
          <w:rFonts w:cstheme="minorHAnsi"/>
        </w:rPr>
      </w:pPr>
      <w:r w:rsidRPr="00860501">
        <w:rPr>
          <w:rFonts w:cstheme="minorHAnsi"/>
        </w:rPr>
        <w:t>How difficult was it to be honest (treatment acceptance)?</w:t>
      </w:r>
    </w:p>
    <w:p w14:paraId="32EBA228" w14:textId="0BD5D074" w:rsidR="008B58D2" w:rsidRPr="00860501" w:rsidRDefault="00000000" w:rsidP="0081378B">
      <w:pPr>
        <w:numPr>
          <w:ilvl w:val="2"/>
          <w:numId w:val="5"/>
        </w:numPr>
        <w:ind w:left="450" w:right="708" w:hanging="420"/>
        <w:rPr>
          <w:rFonts w:cstheme="minorHAnsi"/>
        </w:rPr>
      </w:pPr>
      <w:r w:rsidRPr="00860501">
        <w:rPr>
          <w:rFonts w:cstheme="minorHAnsi"/>
        </w:rPr>
        <w:t>Will you plan to continue with this change behavior?  If yes, what will you do</w:t>
      </w:r>
      <w:r w:rsidR="0081378B">
        <w:rPr>
          <w:rFonts w:cstheme="minorHAnsi"/>
        </w:rPr>
        <w:t xml:space="preserve"> </w:t>
      </w:r>
      <w:r w:rsidRPr="00860501">
        <w:rPr>
          <w:rFonts w:cstheme="minorHAnsi"/>
        </w:rPr>
        <w:t>(specific actions) to maintain a post “treatment” change behavior?  If no, what</w:t>
      </w:r>
      <w:r w:rsidR="0081378B">
        <w:rPr>
          <w:rFonts w:cstheme="minorHAnsi"/>
        </w:rPr>
        <w:t xml:space="preserve"> </w:t>
      </w:r>
      <w:r w:rsidRPr="00860501">
        <w:rPr>
          <w:rFonts w:cstheme="minorHAnsi"/>
        </w:rPr>
        <w:t>are your reasons for not continuing?</w:t>
      </w:r>
    </w:p>
    <w:p w14:paraId="14B8A1D0" w14:textId="62B3124D" w:rsidR="008B58D2" w:rsidRPr="00860501" w:rsidRDefault="00000000" w:rsidP="0081378B">
      <w:pPr>
        <w:numPr>
          <w:ilvl w:val="2"/>
          <w:numId w:val="5"/>
        </w:numPr>
        <w:ind w:left="450" w:right="708" w:hanging="420"/>
        <w:rPr>
          <w:rFonts w:cstheme="minorHAnsi"/>
        </w:rPr>
      </w:pPr>
      <w:r w:rsidRPr="00860501">
        <w:rPr>
          <w:rFonts w:cstheme="minorHAnsi"/>
        </w:rPr>
        <w:t>Identify your vulnerabilities to not continuing the change (relapse potential)/ or why not continuing is in your best interests?</w:t>
      </w:r>
    </w:p>
    <w:p w14:paraId="0A2474C5" w14:textId="774257D1" w:rsidR="008B58D2" w:rsidRPr="00860501" w:rsidRDefault="00000000" w:rsidP="0081378B">
      <w:pPr>
        <w:numPr>
          <w:ilvl w:val="2"/>
          <w:numId w:val="5"/>
        </w:numPr>
        <w:ind w:left="450" w:right="708" w:hanging="420"/>
        <w:rPr>
          <w:rFonts w:cstheme="minorHAnsi"/>
        </w:rPr>
      </w:pPr>
      <w:r w:rsidRPr="00860501">
        <w:rPr>
          <w:rFonts w:cstheme="minorHAnsi"/>
        </w:rPr>
        <w:t>Identify ways to stay motivated (recovery environment/emotional conditions/</w:t>
      </w:r>
      <w:r w:rsidR="0081378B">
        <w:rPr>
          <w:rFonts w:cstheme="minorHAnsi"/>
        </w:rPr>
        <w:t xml:space="preserve"> </w:t>
      </w:r>
      <w:r w:rsidRPr="00860501">
        <w:rPr>
          <w:rFonts w:cstheme="minorHAnsi"/>
        </w:rPr>
        <w:t>physical health).</w:t>
      </w:r>
    </w:p>
    <w:p w14:paraId="33A052A1" w14:textId="066D3001" w:rsidR="008B58D2" w:rsidRPr="00860501" w:rsidRDefault="00000000" w:rsidP="0081378B">
      <w:pPr>
        <w:numPr>
          <w:ilvl w:val="2"/>
          <w:numId w:val="5"/>
        </w:numPr>
        <w:spacing w:after="41"/>
        <w:ind w:left="450" w:right="708" w:hanging="420"/>
        <w:rPr>
          <w:rFonts w:cstheme="minorHAnsi"/>
        </w:rPr>
      </w:pPr>
      <w:r w:rsidRPr="00860501">
        <w:rPr>
          <w:rFonts w:cstheme="minorHAnsi"/>
        </w:rPr>
        <w:t>What did you learn about yourself this process</w:t>
      </w:r>
      <w:r w:rsidR="0081378B">
        <w:rPr>
          <w:rFonts w:cstheme="minorHAnsi"/>
        </w:rPr>
        <w:t>?</w:t>
      </w:r>
    </w:p>
    <w:p w14:paraId="288EB2A5" w14:textId="67A9A252" w:rsidR="008B58D2" w:rsidRPr="00860501" w:rsidRDefault="00000000" w:rsidP="0081378B">
      <w:pPr>
        <w:numPr>
          <w:ilvl w:val="2"/>
          <w:numId w:val="5"/>
        </w:numPr>
        <w:ind w:left="450" w:right="708" w:hanging="420"/>
        <w:rPr>
          <w:rFonts w:cstheme="minorHAnsi"/>
        </w:rPr>
      </w:pPr>
      <w:r w:rsidRPr="00860501">
        <w:rPr>
          <w:rFonts w:cstheme="minorHAnsi"/>
        </w:rPr>
        <w:t>Identify how your “post- treatment” behavior change could be similar to your                    wellness plan?</w:t>
      </w:r>
    </w:p>
    <w:p w14:paraId="05683AB6" w14:textId="77777777" w:rsidR="008B58D2" w:rsidRPr="00860501" w:rsidRDefault="00000000" w:rsidP="0081378B">
      <w:pPr>
        <w:ind w:left="450" w:right="708"/>
        <w:rPr>
          <w:rFonts w:cstheme="minorHAnsi"/>
        </w:rPr>
      </w:pPr>
      <w:r w:rsidRPr="00860501">
        <w:rPr>
          <w:rFonts w:cstheme="minorHAnsi"/>
          <w:b/>
          <w:i/>
        </w:rPr>
        <w:lastRenderedPageBreak/>
        <w:t xml:space="preserve">Evaluation Criteria for this assignment include </w:t>
      </w:r>
      <w:r w:rsidRPr="00860501">
        <w:rPr>
          <w:rFonts w:cstheme="minorHAnsi"/>
        </w:rPr>
        <w:t xml:space="preserve">demonstrating a genuine effort to assess self, change, and understand the challenges and barriers a person faces once they leave or finish treatment as well as identify the importance of an action plan following treatment completion.  </w:t>
      </w:r>
    </w:p>
    <w:p w14:paraId="0AA118A2" w14:textId="77777777" w:rsidR="008B58D2" w:rsidRPr="00860501" w:rsidRDefault="00000000" w:rsidP="00860501">
      <w:pPr>
        <w:spacing w:line="259" w:lineRule="auto"/>
        <w:ind w:left="0" w:firstLine="0"/>
        <w:rPr>
          <w:rFonts w:cstheme="minorHAnsi"/>
        </w:rPr>
      </w:pPr>
      <w:r w:rsidRPr="00860501">
        <w:rPr>
          <w:rFonts w:cstheme="minorHAnsi"/>
          <w:b/>
        </w:rPr>
        <w:t xml:space="preserve"> </w:t>
      </w:r>
      <w:r w:rsidRPr="00860501">
        <w:rPr>
          <w:rFonts w:cstheme="minorHAnsi"/>
        </w:rPr>
        <w:t xml:space="preserve"> </w:t>
      </w:r>
    </w:p>
    <w:p w14:paraId="66014AA7" w14:textId="5A99C401" w:rsidR="0081378B" w:rsidRPr="0081378B" w:rsidRDefault="00000000" w:rsidP="0081378B">
      <w:pPr>
        <w:numPr>
          <w:ilvl w:val="0"/>
          <w:numId w:val="4"/>
        </w:numPr>
        <w:ind w:left="0" w:right="708" w:hanging="427"/>
        <w:rPr>
          <w:rFonts w:cstheme="minorHAnsi"/>
        </w:rPr>
      </w:pPr>
      <w:r w:rsidRPr="00860501">
        <w:rPr>
          <w:rFonts w:cstheme="minorHAnsi"/>
          <w:b/>
        </w:rPr>
        <w:t>Movie/Case Summary (12 points) (APA):</w:t>
      </w:r>
      <w:r w:rsidRPr="00860501">
        <w:rPr>
          <w:rFonts w:cstheme="minorHAnsi"/>
        </w:rPr>
        <w:t xml:space="preserve"> Each student shall choose one movie of their choice that depicts some aspect of addictions or wellness and will write up a </w:t>
      </w:r>
      <w:proofErr w:type="gramStart"/>
      <w:r w:rsidRPr="00860501">
        <w:rPr>
          <w:rFonts w:cstheme="minorHAnsi"/>
        </w:rPr>
        <w:t>four</w:t>
      </w:r>
      <w:r w:rsidR="0081378B">
        <w:rPr>
          <w:rFonts w:cstheme="minorHAnsi"/>
        </w:rPr>
        <w:t xml:space="preserve"> </w:t>
      </w:r>
      <w:r w:rsidRPr="00860501">
        <w:rPr>
          <w:rFonts w:cstheme="minorHAnsi"/>
        </w:rPr>
        <w:t>page</w:t>
      </w:r>
      <w:proofErr w:type="gramEnd"/>
      <w:r w:rsidRPr="00860501">
        <w:rPr>
          <w:rFonts w:cstheme="minorHAnsi"/>
          <w:b/>
        </w:rPr>
        <w:t xml:space="preserve"> reaction paper-double spaced.</w:t>
      </w:r>
    </w:p>
    <w:p w14:paraId="2619D832" w14:textId="1045EF7D" w:rsidR="008B58D2" w:rsidRPr="0081378B" w:rsidRDefault="00000000" w:rsidP="0081378B">
      <w:pPr>
        <w:ind w:left="0" w:right="708" w:firstLine="0"/>
        <w:rPr>
          <w:rFonts w:cstheme="minorHAnsi"/>
        </w:rPr>
      </w:pPr>
      <w:r w:rsidRPr="0081378B">
        <w:rPr>
          <w:rFonts w:cstheme="minorHAnsi"/>
          <w:b/>
        </w:rPr>
        <w:t xml:space="preserve">The first page </w:t>
      </w:r>
      <w:r w:rsidRPr="0081378B">
        <w:rPr>
          <w:rFonts w:cstheme="minorHAnsi"/>
        </w:rPr>
        <w:t>includes</w:t>
      </w:r>
      <w:r w:rsidRPr="0081378B">
        <w:rPr>
          <w:rFonts w:cstheme="minorHAnsi"/>
          <w:b/>
        </w:rPr>
        <w:t xml:space="preserve"> </w:t>
      </w:r>
      <w:r w:rsidRPr="0081378B">
        <w:rPr>
          <w:rFonts w:cstheme="minorHAnsi"/>
        </w:rPr>
        <w:t xml:space="preserve">your impressions of the movie related to addictions, interventions, stigmas, and/or recovery.   </w:t>
      </w:r>
    </w:p>
    <w:p w14:paraId="4887B8DA" w14:textId="5A79B9D7" w:rsidR="008B58D2" w:rsidRPr="00860501" w:rsidRDefault="00000000" w:rsidP="0081378B">
      <w:pPr>
        <w:ind w:left="0" w:right="708" w:firstLine="0"/>
        <w:rPr>
          <w:rFonts w:cstheme="minorHAnsi"/>
        </w:rPr>
      </w:pPr>
      <w:r w:rsidRPr="00860501">
        <w:rPr>
          <w:rFonts w:cstheme="minorHAnsi"/>
          <w:b/>
        </w:rPr>
        <w:t xml:space="preserve">The remaining pages: </w:t>
      </w:r>
      <w:r w:rsidRPr="00860501">
        <w:rPr>
          <w:rFonts w:cstheme="minorHAnsi"/>
        </w:rPr>
        <w:t>Have one of the movie characters be your client and demonstrate that you can screen for substance abuse, aggression, danger to self/others &amp; co-occurring; identify the stage of dependence, change, and or recovery; determine an initial treatment plan, and identify the initial counseling strategies you will use.  You will write this as you would in your case file to demonstrate you can apply current recordkeeping standards when working with client with addiction and co-occurring challenges (or a family member affected).</w:t>
      </w:r>
      <w:r w:rsidRPr="00860501">
        <w:rPr>
          <w:rFonts w:cstheme="minorHAnsi"/>
          <w:b/>
          <w:i/>
        </w:rPr>
        <w:t xml:space="preserve"> </w:t>
      </w:r>
      <w:r w:rsidRPr="00860501">
        <w:rPr>
          <w:rFonts w:cstheme="minorHAnsi"/>
        </w:rPr>
        <w:t xml:space="preserve"> </w:t>
      </w:r>
    </w:p>
    <w:p w14:paraId="19CB5000" w14:textId="77777777" w:rsidR="008B58D2" w:rsidRPr="00860501" w:rsidRDefault="00000000" w:rsidP="0081378B">
      <w:pPr>
        <w:ind w:left="0" w:right="708"/>
        <w:rPr>
          <w:rFonts w:cstheme="minorHAnsi"/>
        </w:rPr>
      </w:pPr>
      <w:r w:rsidRPr="00860501">
        <w:rPr>
          <w:rFonts w:cstheme="minorHAnsi"/>
          <w:b/>
          <w:i/>
        </w:rPr>
        <w:t xml:space="preserve">Evaluation Criteria for this assignment includes </w:t>
      </w:r>
      <w:r w:rsidRPr="00860501">
        <w:rPr>
          <w:rFonts w:cstheme="minorHAnsi"/>
        </w:rPr>
        <w:t>demonstrating an ability and willingness to critically evaluate how the media presents addictions and how a media experience might influence theory, attitude and/or interventions in addictions in the general public.</w:t>
      </w:r>
      <w:r w:rsidRPr="00860501">
        <w:rPr>
          <w:rFonts w:cstheme="minorHAnsi"/>
          <w:b/>
        </w:rPr>
        <w:t xml:space="preserve"> </w:t>
      </w:r>
      <w:r w:rsidRPr="00860501">
        <w:rPr>
          <w:rFonts w:cstheme="minorHAnsi"/>
        </w:rPr>
        <w:t xml:space="preserve">Demonstration of abilities  </w:t>
      </w:r>
    </w:p>
    <w:p w14:paraId="27C8CA72" w14:textId="77777777" w:rsidR="008B58D2" w:rsidRPr="00860501" w:rsidRDefault="00000000" w:rsidP="0081378B">
      <w:pPr>
        <w:numPr>
          <w:ilvl w:val="1"/>
          <w:numId w:val="6"/>
        </w:numPr>
        <w:ind w:left="360" w:right="708" w:hanging="360"/>
        <w:rPr>
          <w:rFonts w:cstheme="minorHAnsi"/>
        </w:rPr>
      </w:pPr>
      <w:r w:rsidRPr="00860501">
        <w:rPr>
          <w:rFonts w:cstheme="minorHAnsi"/>
        </w:rPr>
        <w:t xml:space="preserve">Page 1: Briefly describe the character and setting. Critically evaluate how the media presents addictions and how a media experience might influence theory, attitude, and/or interventions (3 points).  </w:t>
      </w:r>
    </w:p>
    <w:p w14:paraId="5D0B44F7" w14:textId="77777777" w:rsidR="008B58D2" w:rsidRPr="00860501" w:rsidRDefault="00000000" w:rsidP="0081378B">
      <w:pPr>
        <w:numPr>
          <w:ilvl w:val="1"/>
          <w:numId w:val="6"/>
        </w:numPr>
        <w:ind w:left="360" w:right="708" w:hanging="360"/>
        <w:rPr>
          <w:rFonts w:cstheme="minorHAnsi"/>
        </w:rPr>
      </w:pPr>
      <w:r w:rsidRPr="00860501">
        <w:rPr>
          <w:rFonts w:cstheme="minorHAnsi"/>
        </w:rPr>
        <w:t xml:space="preserve">Pages 2-4: (9 points):  </w:t>
      </w:r>
    </w:p>
    <w:p w14:paraId="1461917F" w14:textId="77777777" w:rsidR="008B58D2" w:rsidRPr="00860501" w:rsidRDefault="00000000" w:rsidP="0081378B">
      <w:pPr>
        <w:numPr>
          <w:ilvl w:val="2"/>
          <w:numId w:val="4"/>
        </w:numPr>
        <w:ind w:left="720" w:right="708" w:hanging="360"/>
        <w:rPr>
          <w:rFonts w:cstheme="minorHAnsi"/>
        </w:rPr>
      </w:pPr>
      <w:r w:rsidRPr="00860501">
        <w:rPr>
          <w:rFonts w:cstheme="minorHAnsi"/>
        </w:rPr>
        <w:t xml:space="preserve">a brief diagnosis and justification for choosing (or not giving one!) (1 points).  </w:t>
      </w:r>
    </w:p>
    <w:p w14:paraId="7E177FD6" w14:textId="77777777" w:rsidR="008B58D2" w:rsidRPr="00860501" w:rsidRDefault="00000000" w:rsidP="0081378B">
      <w:pPr>
        <w:numPr>
          <w:ilvl w:val="2"/>
          <w:numId w:val="4"/>
        </w:numPr>
        <w:ind w:left="720" w:right="708" w:hanging="360"/>
        <w:rPr>
          <w:rFonts w:cstheme="minorHAnsi"/>
        </w:rPr>
      </w:pPr>
      <w:r w:rsidRPr="00860501">
        <w:rPr>
          <w:rFonts w:cstheme="minorHAnsi"/>
        </w:rPr>
        <w:t>demonstrate, if you need to, appropriate screening for substance abuse, aggression, danger to self/others &amp; co-occurring diagnosis (2 points).</w:t>
      </w:r>
      <w:r w:rsidRPr="00860501">
        <w:rPr>
          <w:rFonts w:cstheme="minorHAnsi"/>
          <w:b/>
          <w:i/>
        </w:rPr>
        <w:t xml:space="preserve"> </w:t>
      </w:r>
      <w:r w:rsidRPr="00860501">
        <w:rPr>
          <w:rFonts w:cstheme="minorHAnsi"/>
        </w:rPr>
        <w:t xml:space="preserve"> </w:t>
      </w:r>
    </w:p>
    <w:p w14:paraId="6690389D" w14:textId="77777777" w:rsidR="008B58D2" w:rsidRPr="00860501" w:rsidRDefault="00000000" w:rsidP="0081378B">
      <w:pPr>
        <w:numPr>
          <w:ilvl w:val="2"/>
          <w:numId w:val="4"/>
        </w:numPr>
        <w:ind w:left="720" w:right="708" w:hanging="360"/>
        <w:rPr>
          <w:rFonts w:cstheme="minorHAnsi"/>
        </w:rPr>
      </w:pPr>
      <w:r w:rsidRPr="00860501">
        <w:rPr>
          <w:rFonts w:cstheme="minorHAnsi"/>
        </w:rPr>
        <w:t>identify the stage of dependence, change, and/or recovery the client is in (1 points).</w:t>
      </w:r>
      <w:r w:rsidRPr="00860501">
        <w:rPr>
          <w:rFonts w:cstheme="minorHAnsi"/>
          <w:b/>
          <w:i/>
        </w:rPr>
        <w:t xml:space="preserve"> </w:t>
      </w:r>
      <w:r w:rsidRPr="00860501">
        <w:rPr>
          <w:rFonts w:cstheme="minorHAnsi"/>
        </w:rPr>
        <w:t xml:space="preserve"> </w:t>
      </w:r>
    </w:p>
    <w:p w14:paraId="45D8D340" w14:textId="395F56EF" w:rsidR="008B58D2" w:rsidRPr="00860501" w:rsidRDefault="00000000" w:rsidP="0081378B">
      <w:pPr>
        <w:numPr>
          <w:ilvl w:val="2"/>
          <w:numId w:val="4"/>
        </w:numPr>
        <w:ind w:left="720" w:right="708" w:hanging="360"/>
        <w:rPr>
          <w:rFonts w:cstheme="minorHAnsi"/>
        </w:rPr>
      </w:pPr>
      <w:r w:rsidRPr="00860501">
        <w:rPr>
          <w:rFonts w:cstheme="minorHAnsi"/>
        </w:rPr>
        <w:t>determine an initial treatment plan with initial counseling strategies you will use (2</w:t>
      </w:r>
      <w:r w:rsidR="0081378B">
        <w:rPr>
          <w:rFonts w:cstheme="minorHAnsi"/>
        </w:rPr>
        <w:t xml:space="preserve"> </w:t>
      </w:r>
      <w:r w:rsidRPr="00860501">
        <w:rPr>
          <w:rFonts w:cstheme="minorHAnsi"/>
        </w:rPr>
        <w:t xml:space="preserve">points). </w:t>
      </w:r>
      <w:r w:rsidRPr="00860501">
        <w:rPr>
          <w:rFonts w:cstheme="minorHAnsi"/>
          <w:b/>
          <w:i/>
        </w:rPr>
        <w:t xml:space="preserve"> </w:t>
      </w:r>
      <w:r w:rsidRPr="00860501">
        <w:rPr>
          <w:rFonts w:cstheme="minorHAnsi"/>
        </w:rPr>
        <w:t xml:space="preserve"> </w:t>
      </w:r>
    </w:p>
    <w:p w14:paraId="2A2D0D87" w14:textId="651C5451" w:rsidR="008B58D2" w:rsidRDefault="00000000" w:rsidP="0081378B">
      <w:pPr>
        <w:numPr>
          <w:ilvl w:val="2"/>
          <w:numId w:val="4"/>
        </w:numPr>
        <w:spacing w:after="228"/>
        <w:ind w:left="720" w:right="708" w:hanging="360"/>
        <w:rPr>
          <w:rFonts w:cstheme="minorHAnsi"/>
        </w:rPr>
      </w:pPr>
      <w:r w:rsidRPr="00860501">
        <w:rPr>
          <w:rFonts w:cstheme="minorHAnsi"/>
        </w:rPr>
        <w:t>please write this as you would in your case file to demonstrate you can apply current record-keeping standards when working with client with addiction and co-occurring challenges (or a family member affected) (2 points).</w:t>
      </w:r>
      <w:r w:rsidRPr="00860501">
        <w:rPr>
          <w:rFonts w:cstheme="minorHAnsi"/>
          <w:b/>
          <w:i/>
        </w:rPr>
        <w:t xml:space="preserve"> </w:t>
      </w:r>
      <w:r w:rsidRPr="00860501">
        <w:rPr>
          <w:rFonts w:cstheme="minorHAnsi"/>
        </w:rPr>
        <w:t xml:space="preserve"> </w:t>
      </w:r>
    </w:p>
    <w:p w14:paraId="26396E7E" w14:textId="77777777" w:rsidR="00345020" w:rsidRPr="00345020" w:rsidRDefault="00345020" w:rsidP="00345020">
      <w:pPr>
        <w:ind w:right="708"/>
        <w:rPr>
          <w:rFonts w:cstheme="minorHAnsi"/>
        </w:rPr>
      </w:pPr>
      <w:r w:rsidRPr="00345020">
        <w:rPr>
          <w:rFonts w:cstheme="minorHAnsi"/>
          <w:b/>
        </w:rPr>
        <w:t>A Few Movie Options</w:t>
      </w:r>
      <w:r w:rsidRPr="00345020">
        <w:rPr>
          <w:rFonts w:cstheme="minorHAnsi"/>
        </w:rPr>
        <w:t xml:space="preserve">: </w:t>
      </w:r>
    </w:p>
    <w:p w14:paraId="045099F0" w14:textId="77777777" w:rsidR="00345020" w:rsidRPr="00345020" w:rsidRDefault="00345020" w:rsidP="00345020">
      <w:pPr>
        <w:ind w:left="0" w:right="708" w:firstLine="0"/>
        <w:rPr>
          <w:rFonts w:cstheme="minorHAnsi"/>
        </w:rPr>
      </w:pPr>
    </w:p>
    <w:tbl>
      <w:tblPr>
        <w:tblStyle w:val="TableGrid0"/>
        <w:tblW w:w="0" w:type="auto"/>
        <w:tblLook w:val="04A0" w:firstRow="1" w:lastRow="0" w:firstColumn="1" w:lastColumn="0" w:noHBand="0" w:noVBand="1"/>
      </w:tblPr>
      <w:tblGrid>
        <w:gridCol w:w="3116"/>
        <w:gridCol w:w="3117"/>
        <w:gridCol w:w="3117"/>
      </w:tblGrid>
      <w:tr w:rsidR="00345020" w14:paraId="2941A246" w14:textId="77777777" w:rsidTr="00781A4E">
        <w:tc>
          <w:tcPr>
            <w:tcW w:w="3116" w:type="dxa"/>
            <w:vAlign w:val="center"/>
          </w:tcPr>
          <w:p w14:paraId="232E4E93" w14:textId="77777777" w:rsidR="00345020" w:rsidRDefault="00345020" w:rsidP="00781A4E">
            <w:pPr>
              <w:ind w:left="0" w:firstLine="0"/>
              <w:rPr>
                <w:rFonts w:cstheme="minorHAnsi"/>
              </w:rPr>
            </w:pPr>
            <w:r w:rsidRPr="008D2183">
              <w:rPr>
                <w:rFonts w:cstheme="minorHAnsi"/>
                <w:bCs/>
                <w:sz w:val="22"/>
                <w:szCs w:val="22"/>
              </w:rPr>
              <w:t>21 Grams</w:t>
            </w:r>
          </w:p>
        </w:tc>
        <w:tc>
          <w:tcPr>
            <w:tcW w:w="3117" w:type="dxa"/>
            <w:vAlign w:val="center"/>
          </w:tcPr>
          <w:p w14:paraId="428934B2" w14:textId="77777777" w:rsidR="00345020" w:rsidRDefault="00345020" w:rsidP="00781A4E">
            <w:pPr>
              <w:ind w:left="0" w:firstLine="0"/>
              <w:rPr>
                <w:rFonts w:cstheme="minorHAnsi"/>
              </w:rPr>
            </w:pPr>
            <w:r w:rsidRPr="008D2183">
              <w:rPr>
                <w:rFonts w:cstheme="minorHAnsi"/>
                <w:bCs/>
                <w:sz w:val="22"/>
                <w:szCs w:val="22"/>
              </w:rPr>
              <w:t>Gia</w:t>
            </w:r>
          </w:p>
        </w:tc>
        <w:tc>
          <w:tcPr>
            <w:tcW w:w="3117" w:type="dxa"/>
            <w:vAlign w:val="center"/>
          </w:tcPr>
          <w:p w14:paraId="24B75B98" w14:textId="77777777" w:rsidR="00345020" w:rsidRDefault="00345020" w:rsidP="00781A4E">
            <w:pPr>
              <w:ind w:left="0" w:firstLine="0"/>
              <w:rPr>
                <w:rFonts w:cstheme="minorHAnsi"/>
              </w:rPr>
            </w:pPr>
            <w:r w:rsidRPr="008D2183">
              <w:rPr>
                <w:rFonts w:cstheme="minorHAnsi"/>
                <w:bCs/>
                <w:sz w:val="22"/>
                <w:szCs w:val="22"/>
              </w:rPr>
              <w:t>Reefer Madness 1936</w:t>
            </w:r>
          </w:p>
        </w:tc>
      </w:tr>
      <w:tr w:rsidR="00345020" w14:paraId="6A90480C" w14:textId="77777777" w:rsidTr="00781A4E">
        <w:tc>
          <w:tcPr>
            <w:tcW w:w="3116" w:type="dxa"/>
            <w:vAlign w:val="center"/>
          </w:tcPr>
          <w:p w14:paraId="55FB18EA" w14:textId="77777777" w:rsidR="00345020" w:rsidRDefault="00345020" w:rsidP="00781A4E">
            <w:pPr>
              <w:ind w:left="0" w:firstLine="0"/>
              <w:rPr>
                <w:rFonts w:cstheme="minorHAnsi"/>
              </w:rPr>
            </w:pPr>
            <w:r w:rsidRPr="008D2183">
              <w:rPr>
                <w:rFonts w:cstheme="minorHAnsi"/>
                <w:bCs/>
                <w:sz w:val="22"/>
                <w:szCs w:val="22"/>
              </w:rPr>
              <w:t>28 Days</w:t>
            </w:r>
          </w:p>
        </w:tc>
        <w:tc>
          <w:tcPr>
            <w:tcW w:w="3117" w:type="dxa"/>
            <w:vAlign w:val="center"/>
          </w:tcPr>
          <w:p w14:paraId="1CF7BFC6" w14:textId="77777777" w:rsidR="00345020" w:rsidRDefault="00345020" w:rsidP="00781A4E">
            <w:pPr>
              <w:ind w:left="0" w:firstLine="0"/>
              <w:rPr>
                <w:rFonts w:cstheme="minorHAnsi"/>
              </w:rPr>
            </w:pPr>
            <w:proofErr w:type="spellStart"/>
            <w:r w:rsidRPr="008D2183">
              <w:rPr>
                <w:rFonts w:cstheme="minorHAnsi"/>
                <w:bCs/>
                <w:sz w:val="22"/>
                <w:szCs w:val="22"/>
              </w:rPr>
              <w:t>Gridlock’d</w:t>
            </w:r>
            <w:proofErr w:type="spellEnd"/>
          </w:p>
        </w:tc>
        <w:tc>
          <w:tcPr>
            <w:tcW w:w="3117" w:type="dxa"/>
            <w:vAlign w:val="center"/>
          </w:tcPr>
          <w:p w14:paraId="6784BE95" w14:textId="77777777" w:rsidR="00345020" w:rsidRDefault="00345020" w:rsidP="00781A4E">
            <w:pPr>
              <w:ind w:left="0" w:firstLine="0"/>
              <w:rPr>
                <w:rFonts w:cstheme="minorHAnsi"/>
              </w:rPr>
            </w:pPr>
            <w:r w:rsidRPr="008D2183">
              <w:rPr>
                <w:rFonts w:cstheme="minorHAnsi"/>
                <w:bCs/>
                <w:sz w:val="22"/>
                <w:szCs w:val="22"/>
              </w:rPr>
              <w:t>Requiem for a Dream</w:t>
            </w:r>
          </w:p>
        </w:tc>
      </w:tr>
      <w:tr w:rsidR="00345020" w14:paraId="5058FB0F" w14:textId="77777777" w:rsidTr="00781A4E">
        <w:tc>
          <w:tcPr>
            <w:tcW w:w="3116" w:type="dxa"/>
            <w:vAlign w:val="center"/>
          </w:tcPr>
          <w:p w14:paraId="3C28E01B" w14:textId="77777777" w:rsidR="00345020" w:rsidRDefault="00345020" w:rsidP="00781A4E">
            <w:pPr>
              <w:ind w:left="0" w:firstLine="0"/>
              <w:rPr>
                <w:rFonts w:cstheme="minorHAnsi"/>
              </w:rPr>
            </w:pPr>
            <w:r w:rsidRPr="008D2183">
              <w:rPr>
                <w:rFonts w:cstheme="minorHAnsi"/>
                <w:bCs/>
                <w:sz w:val="22"/>
                <w:szCs w:val="22"/>
              </w:rPr>
              <w:t>Affliction</w:t>
            </w:r>
          </w:p>
        </w:tc>
        <w:tc>
          <w:tcPr>
            <w:tcW w:w="3117" w:type="dxa"/>
            <w:vAlign w:val="center"/>
          </w:tcPr>
          <w:p w14:paraId="072A4D4B" w14:textId="77777777" w:rsidR="00345020" w:rsidRDefault="00345020" w:rsidP="00781A4E">
            <w:pPr>
              <w:ind w:left="0" w:firstLine="0"/>
              <w:rPr>
                <w:rFonts w:cstheme="minorHAnsi"/>
              </w:rPr>
            </w:pPr>
            <w:r w:rsidRPr="008D2183">
              <w:rPr>
                <w:rFonts w:cstheme="minorHAnsi"/>
                <w:bCs/>
                <w:sz w:val="22"/>
                <w:szCs w:val="22"/>
              </w:rPr>
              <w:t>High Art</w:t>
            </w:r>
          </w:p>
        </w:tc>
        <w:tc>
          <w:tcPr>
            <w:tcW w:w="3117" w:type="dxa"/>
            <w:vAlign w:val="center"/>
          </w:tcPr>
          <w:p w14:paraId="7CE3F5C8" w14:textId="77777777" w:rsidR="00345020" w:rsidRDefault="00345020" w:rsidP="00781A4E">
            <w:pPr>
              <w:ind w:left="0" w:firstLine="0"/>
              <w:rPr>
                <w:rFonts w:cstheme="minorHAnsi"/>
              </w:rPr>
            </w:pPr>
            <w:r w:rsidRPr="008D2183">
              <w:rPr>
                <w:rFonts w:cstheme="minorHAnsi"/>
                <w:bCs/>
                <w:sz w:val="22"/>
                <w:szCs w:val="22"/>
              </w:rPr>
              <w:t>Rush</w:t>
            </w:r>
          </w:p>
        </w:tc>
      </w:tr>
      <w:tr w:rsidR="00345020" w14:paraId="3C59A0E1" w14:textId="77777777" w:rsidTr="00781A4E">
        <w:tc>
          <w:tcPr>
            <w:tcW w:w="3116" w:type="dxa"/>
            <w:vAlign w:val="center"/>
          </w:tcPr>
          <w:p w14:paraId="00A43C9B" w14:textId="77777777" w:rsidR="00345020" w:rsidRDefault="00345020" w:rsidP="00781A4E">
            <w:pPr>
              <w:ind w:left="0" w:firstLine="0"/>
              <w:rPr>
                <w:rFonts w:cstheme="minorHAnsi"/>
              </w:rPr>
            </w:pPr>
            <w:r w:rsidRPr="008D2183">
              <w:rPr>
                <w:rFonts w:cstheme="minorHAnsi"/>
                <w:bCs/>
                <w:sz w:val="22"/>
                <w:szCs w:val="22"/>
              </w:rPr>
              <w:t>Altered States Ke</w:t>
            </w:r>
            <w:r>
              <w:rPr>
                <w:rFonts w:cstheme="minorHAnsi"/>
                <w:bCs/>
                <w:sz w:val="22"/>
                <w:szCs w:val="22"/>
              </w:rPr>
              <w:t xml:space="preserve">n </w:t>
            </w:r>
            <w:r w:rsidRPr="008D2183">
              <w:rPr>
                <w:rFonts w:cstheme="minorHAnsi"/>
                <w:bCs/>
                <w:sz w:val="22"/>
                <w:szCs w:val="22"/>
              </w:rPr>
              <w:t>Russell (1980)</w:t>
            </w:r>
          </w:p>
        </w:tc>
        <w:tc>
          <w:tcPr>
            <w:tcW w:w="3117" w:type="dxa"/>
            <w:vAlign w:val="center"/>
          </w:tcPr>
          <w:p w14:paraId="37B5A4BB" w14:textId="77777777" w:rsidR="00345020" w:rsidRDefault="00345020" w:rsidP="00781A4E">
            <w:pPr>
              <w:ind w:left="0" w:firstLine="0"/>
              <w:rPr>
                <w:rFonts w:cstheme="minorHAnsi"/>
              </w:rPr>
            </w:pPr>
            <w:r w:rsidRPr="008D2183">
              <w:rPr>
                <w:rFonts w:cstheme="minorHAnsi"/>
                <w:bCs/>
                <w:sz w:val="22"/>
                <w:szCs w:val="22"/>
              </w:rPr>
              <w:t>I Am</w:t>
            </w:r>
          </w:p>
        </w:tc>
        <w:tc>
          <w:tcPr>
            <w:tcW w:w="3117" w:type="dxa"/>
            <w:vAlign w:val="center"/>
          </w:tcPr>
          <w:p w14:paraId="4E7D6A08" w14:textId="77777777" w:rsidR="00345020" w:rsidRDefault="00345020" w:rsidP="00781A4E">
            <w:pPr>
              <w:ind w:left="0" w:firstLine="0"/>
              <w:rPr>
                <w:rFonts w:cstheme="minorHAnsi"/>
              </w:rPr>
            </w:pPr>
            <w:r w:rsidRPr="008D2183">
              <w:rPr>
                <w:rFonts w:cstheme="minorHAnsi"/>
                <w:bCs/>
                <w:sz w:val="22"/>
                <w:szCs w:val="22"/>
              </w:rPr>
              <w:t>Shrink-Kevin Spacy</w:t>
            </w:r>
          </w:p>
        </w:tc>
      </w:tr>
      <w:tr w:rsidR="00345020" w14:paraId="514C48ED" w14:textId="77777777" w:rsidTr="00781A4E">
        <w:tc>
          <w:tcPr>
            <w:tcW w:w="3116" w:type="dxa"/>
            <w:vAlign w:val="center"/>
          </w:tcPr>
          <w:p w14:paraId="557DA7C3" w14:textId="77777777" w:rsidR="00345020" w:rsidRDefault="00345020" w:rsidP="00781A4E">
            <w:pPr>
              <w:ind w:left="0" w:firstLine="0"/>
              <w:rPr>
                <w:rFonts w:cstheme="minorHAnsi"/>
              </w:rPr>
            </w:pPr>
            <w:r w:rsidRPr="008D2183">
              <w:rPr>
                <w:rFonts w:cstheme="minorHAnsi"/>
                <w:bCs/>
                <w:sz w:val="22"/>
                <w:szCs w:val="22"/>
              </w:rPr>
              <w:t>Angel A</w:t>
            </w:r>
          </w:p>
        </w:tc>
        <w:tc>
          <w:tcPr>
            <w:tcW w:w="3117" w:type="dxa"/>
            <w:vAlign w:val="center"/>
          </w:tcPr>
          <w:p w14:paraId="5099BD61" w14:textId="77777777" w:rsidR="00345020" w:rsidRDefault="00345020" w:rsidP="00781A4E">
            <w:pPr>
              <w:ind w:left="0" w:firstLine="0"/>
              <w:rPr>
                <w:rFonts w:cstheme="minorHAnsi"/>
              </w:rPr>
            </w:pPr>
            <w:r w:rsidRPr="008D2183">
              <w:rPr>
                <w:rFonts w:cstheme="minorHAnsi"/>
                <w:bCs/>
                <w:sz w:val="22"/>
                <w:szCs w:val="22"/>
              </w:rPr>
              <w:t>Ira and Abby</w:t>
            </w:r>
          </w:p>
        </w:tc>
        <w:tc>
          <w:tcPr>
            <w:tcW w:w="3117" w:type="dxa"/>
            <w:vAlign w:val="center"/>
          </w:tcPr>
          <w:p w14:paraId="35030E67" w14:textId="77777777" w:rsidR="00345020" w:rsidRDefault="00345020" w:rsidP="00781A4E">
            <w:pPr>
              <w:ind w:left="0" w:firstLine="0"/>
              <w:rPr>
                <w:rFonts w:cstheme="minorHAnsi"/>
              </w:rPr>
            </w:pPr>
            <w:r w:rsidRPr="008D2183">
              <w:rPr>
                <w:rFonts w:cstheme="minorHAnsi"/>
                <w:bCs/>
                <w:sz w:val="22"/>
                <w:szCs w:val="22"/>
              </w:rPr>
              <w:t>Side Effects</w:t>
            </w:r>
          </w:p>
        </w:tc>
      </w:tr>
      <w:tr w:rsidR="00345020" w14:paraId="3C09CD7E" w14:textId="77777777" w:rsidTr="00781A4E">
        <w:tc>
          <w:tcPr>
            <w:tcW w:w="3116" w:type="dxa"/>
            <w:vAlign w:val="center"/>
          </w:tcPr>
          <w:p w14:paraId="76969F2F" w14:textId="77777777" w:rsidR="00345020" w:rsidRDefault="00345020" w:rsidP="00781A4E">
            <w:pPr>
              <w:ind w:left="0" w:firstLine="0"/>
              <w:rPr>
                <w:rFonts w:cstheme="minorHAnsi"/>
              </w:rPr>
            </w:pPr>
            <w:r w:rsidRPr="008D2183">
              <w:rPr>
                <w:rFonts w:cstheme="minorHAnsi"/>
                <w:bCs/>
                <w:sz w:val="22"/>
                <w:szCs w:val="22"/>
              </w:rPr>
              <w:lastRenderedPageBreak/>
              <w:t>American Gangster</w:t>
            </w:r>
          </w:p>
        </w:tc>
        <w:tc>
          <w:tcPr>
            <w:tcW w:w="3117" w:type="dxa"/>
            <w:vAlign w:val="center"/>
          </w:tcPr>
          <w:p w14:paraId="0B65CE48" w14:textId="77777777" w:rsidR="00345020" w:rsidRDefault="00345020" w:rsidP="00781A4E">
            <w:pPr>
              <w:ind w:left="0" w:firstLine="0"/>
              <w:rPr>
                <w:rFonts w:cstheme="minorHAnsi"/>
              </w:rPr>
            </w:pPr>
            <w:r w:rsidRPr="008D2183">
              <w:rPr>
                <w:rFonts w:cstheme="minorHAnsi"/>
                <w:bCs/>
                <w:sz w:val="22"/>
                <w:szCs w:val="22"/>
              </w:rPr>
              <w:t>The Judge</w:t>
            </w:r>
          </w:p>
        </w:tc>
        <w:tc>
          <w:tcPr>
            <w:tcW w:w="3117" w:type="dxa"/>
            <w:vAlign w:val="center"/>
          </w:tcPr>
          <w:p w14:paraId="5BA74B8A" w14:textId="77777777" w:rsidR="00345020" w:rsidRDefault="00345020" w:rsidP="00781A4E">
            <w:pPr>
              <w:ind w:left="0" w:firstLine="0"/>
              <w:rPr>
                <w:rFonts w:cstheme="minorHAnsi"/>
              </w:rPr>
            </w:pPr>
            <w:r w:rsidRPr="008D2183">
              <w:rPr>
                <w:rFonts w:cstheme="minorHAnsi"/>
                <w:bCs/>
                <w:sz w:val="22"/>
                <w:szCs w:val="22"/>
              </w:rPr>
              <w:t>Sideways</w:t>
            </w:r>
          </w:p>
        </w:tc>
      </w:tr>
      <w:tr w:rsidR="00345020" w14:paraId="07A7202A" w14:textId="77777777" w:rsidTr="00781A4E">
        <w:tc>
          <w:tcPr>
            <w:tcW w:w="3116" w:type="dxa"/>
            <w:vAlign w:val="center"/>
          </w:tcPr>
          <w:p w14:paraId="5F1D24E0" w14:textId="77777777" w:rsidR="00345020" w:rsidRDefault="00345020" w:rsidP="00781A4E">
            <w:pPr>
              <w:ind w:left="0" w:firstLine="0"/>
              <w:rPr>
                <w:rFonts w:cstheme="minorHAnsi"/>
              </w:rPr>
            </w:pPr>
            <w:r w:rsidRPr="008D2183">
              <w:rPr>
                <w:rFonts w:cstheme="minorHAnsi"/>
                <w:bCs/>
                <w:sz w:val="22"/>
                <w:szCs w:val="22"/>
              </w:rPr>
              <w:t>Barfly</w:t>
            </w:r>
          </w:p>
        </w:tc>
        <w:tc>
          <w:tcPr>
            <w:tcW w:w="3117" w:type="dxa"/>
            <w:vAlign w:val="center"/>
          </w:tcPr>
          <w:p w14:paraId="7C1C97DD" w14:textId="77777777" w:rsidR="00345020" w:rsidRDefault="00345020" w:rsidP="00781A4E">
            <w:pPr>
              <w:ind w:left="0" w:firstLine="0"/>
              <w:rPr>
                <w:rFonts w:cstheme="minorHAnsi"/>
              </w:rPr>
            </w:pPr>
            <w:r w:rsidRPr="008D2183">
              <w:rPr>
                <w:rFonts w:cstheme="minorHAnsi"/>
                <w:bCs/>
                <w:sz w:val="22"/>
                <w:szCs w:val="22"/>
              </w:rPr>
              <w:t>Kids</w:t>
            </w:r>
          </w:p>
        </w:tc>
        <w:tc>
          <w:tcPr>
            <w:tcW w:w="3117" w:type="dxa"/>
            <w:vAlign w:val="center"/>
          </w:tcPr>
          <w:p w14:paraId="6FFAE81A" w14:textId="77777777" w:rsidR="00345020" w:rsidRDefault="00345020" w:rsidP="00781A4E">
            <w:pPr>
              <w:ind w:left="0" w:firstLine="0"/>
              <w:rPr>
                <w:rFonts w:cstheme="minorHAnsi"/>
              </w:rPr>
            </w:pPr>
            <w:r w:rsidRPr="008D2183">
              <w:rPr>
                <w:rFonts w:cstheme="minorHAnsi"/>
                <w:bCs/>
                <w:sz w:val="22"/>
                <w:szCs w:val="22"/>
              </w:rPr>
              <w:t>The Smartest Guys in the Room</w:t>
            </w:r>
          </w:p>
        </w:tc>
      </w:tr>
      <w:tr w:rsidR="00345020" w14:paraId="15233F02" w14:textId="77777777" w:rsidTr="00781A4E">
        <w:tc>
          <w:tcPr>
            <w:tcW w:w="3116" w:type="dxa"/>
            <w:vAlign w:val="center"/>
          </w:tcPr>
          <w:p w14:paraId="3189A255" w14:textId="77777777" w:rsidR="00345020" w:rsidRDefault="00345020" w:rsidP="00781A4E">
            <w:pPr>
              <w:ind w:left="0" w:firstLine="0"/>
              <w:rPr>
                <w:rFonts w:cstheme="minorHAnsi"/>
              </w:rPr>
            </w:pPr>
            <w:r w:rsidRPr="008D2183">
              <w:rPr>
                <w:rFonts w:cstheme="minorHAnsi"/>
                <w:bCs/>
                <w:sz w:val="22"/>
                <w:szCs w:val="22"/>
              </w:rPr>
              <w:t>Basketball Diaries</w:t>
            </w:r>
          </w:p>
        </w:tc>
        <w:tc>
          <w:tcPr>
            <w:tcW w:w="3117" w:type="dxa"/>
            <w:vAlign w:val="center"/>
          </w:tcPr>
          <w:p w14:paraId="08255DC4" w14:textId="77777777" w:rsidR="00345020" w:rsidRDefault="00345020" w:rsidP="00781A4E">
            <w:pPr>
              <w:ind w:left="0" w:firstLine="0"/>
              <w:rPr>
                <w:rFonts w:cstheme="minorHAnsi"/>
              </w:rPr>
            </w:pPr>
            <w:r w:rsidRPr="008D2183">
              <w:rPr>
                <w:rFonts w:cstheme="minorHAnsi"/>
                <w:bCs/>
                <w:sz w:val="22"/>
                <w:szCs w:val="22"/>
              </w:rPr>
              <w:t>The Kids Are All Right</w:t>
            </w:r>
          </w:p>
        </w:tc>
        <w:tc>
          <w:tcPr>
            <w:tcW w:w="3117" w:type="dxa"/>
            <w:vAlign w:val="center"/>
          </w:tcPr>
          <w:p w14:paraId="1C8AD53D" w14:textId="77777777" w:rsidR="00345020" w:rsidRDefault="00345020" w:rsidP="00781A4E">
            <w:pPr>
              <w:ind w:left="0" w:firstLine="0"/>
              <w:rPr>
                <w:rFonts w:cstheme="minorHAnsi"/>
              </w:rPr>
            </w:pPr>
            <w:r w:rsidRPr="008D2183">
              <w:rPr>
                <w:rFonts w:cstheme="minorHAnsi"/>
                <w:bCs/>
                <w:sz w:val="22"/>
                <w:szCs w:val="22"/>
              </w:rPr>
              <w:t>Spun</w:t>
            </w:r>
          </w:p>
        </w:tc>
      </w:tr>
      <w:tr w:rsidR="00345020" w14:paraId="6F26A336" w14:textId="77777777" w:rsidTr="00781A4E">
        <w:tc>
          <w:tcPr>
            <w:tcW w:w="3116" w:type="dxa"/>
            <w:vAlign w:val="center"/>
          </w:tcPr>
          <w:p w14:paraId="0434EBE6" w14:textId="77777777" w:rsidR="00345020" w:rsidRDefault="00345020" w:rsidP="00781A4E">
            <w:pPr>
              <w:ind w:left="0" w:firstLine="0"/>
              <w:rPr>
                <w:rFonts w:cstheme="minorHAnsi"/>
              </w:rPr>
            </w:pPr>
            <w:r w:rsidRPr="008D2183">
              <w:rPr>
                <w:rFonts w:cstheme="minorHAnsi"/>
                <w:bCs/>
                <w:sz w:val="22"/>
                <w:szCs w:val="22"/>
              </w:rPr>
              <w:t>Blow</w:t>
            </w:r>
          </w:p>
        </w:tc>
        <w:tc>
          <w:tcPr>
            <w:tcW w:w="3117" w:type="dxa"/>
            <w:vAlign w:val="center"/>
          </w:tcPr>
          <w:p w14:paraId="7D4A848F" w14:textId="77777777" w:rsidR="00345020" w:rsidRDefault="00345020" w:rsidP="00781A4E">
            <w:pPr>
              <w:ind w:left="0" w:firstLine="0"/>
              <w:rPr>
                <w:rFonts w:cstheme="minorHAnsi"/>
              </w:rPr>
            </w:pPr>
            <w:r w:rsidRPr="008D2183">
              <w:rPr>
                <w:rFonts w:cstheme="minorHAnsi"/>
                <w:bCs/>
                <w:sz w:val="22"/>
                <w:szCs w:val="22"/>
              </w:rPr>
              <w:t>Leaving Las Vegas</w:t>
            </w:r>
          </w:p>
        </w:tc>
        <w:tc>
          <w:tcPr>
            <w:tcW w:w="3117" w:type="dxa"/>
            <w:vAlign w:val="center"/>
          </w:tcPr>
          <w:p w14:paraId="2ECC5005" w14:textId="77777777" w:rsidR="00345020" w:rsidRDefault="00345020" w:rsidP="00781A4E">
            <w:pPr>
              <w:ind w:left="0" w:firstLine="0"/>
              <w:rPr>
                <w:rFonts w:cstheme="minorHAnsi"/>
              </w:rPr>
            </w:pPr>
            <w:r w:rsidRPr="008D2183">
              <w:rPr>
                <w:rFonts w:cstheme="minorHAnsi"/>
                <w:bCs/>
                <w:sz w:val="22"/>
                <w:szCs w:val="22"/>
              </w:rPr>
              <w:t>St Vincent</w:t>
            </w:r>
          </w:p>
        </w:tc>
      </w:tr>
      <w:tr w:rsidR="00345020" w14:paraId="7C1F0F44" w14:textId="77777777" w:rsidTr="00781A4E">
        <w:tc>
          <w:tcPr>
            <w:tcW w:w="3116" w:type="dxa"/>
            <w:vAlign w:val="center"/>
          </w:tcPr>
          <w:p w14:paraId="38502ED3" w14:textId="77777777" w:rsidR="00345020" w:rsidRDefault="00345020" w:rsidP="00781A4E">
            <w:pPr>
              <w:ind w:left="0" w:firstLine="0"/>
              <w:rPr>
                <w:rFonts w:cstheme="minorHAnsi"/>
              </w:rPr>
            </w:pPr>
            <w:r w:rsidRPr="008D2183">
              <w:rPr>
                <w:rFonts w:cstheme="minorHAnsi"/>
                <w:bCs/>
                <w:sz w:val="22"/>
                <w:szCs w:val="22"/>
              </w:rPr>
              <w:t>The Boost</w:t>
            </w:r>
          </w:p>
        </w:tc>
        <w:tc>
          <w:tcPr>
            <w:tcW w:w="3117" w:type="dxa"/>
            <w:vAlign w:val="center"/>
          </w:tcPr>
          <w:p w14:paraId="7721372E" w14:textId="77777777" w:rsidR="00345020" w:rsidRDefault="00345020" w:rsidP="00781A4E">
            <w:pPr>
              <w:ind w:left="0" w:firstLine="0"/>
              <w:rPr>
                <w:rFonts w:cstheme="minorHAnsi"/>
              </w:rPr>
            </w:pPr>
            <w:r w:rsidRPr="008D2183">
              <w:rPr>
                <w:rFonts w:cstheme="minorHAnsi"/>
                <w:bCs/>
                <w:sz w:val="22"/>
                <w:szCs w:val="22"/>
              </w:rPr>
              <w:t xml:space="preserve">Less than </w:t>
            </w:r>
            <w:proofErr w:type="gramStart"/>
            <w:r w:rsidRPr="008D2183">
              <w:rPr>
                <w:rFonts w:cstheme="minorHAnsi"/>
                <w:bCs/>
                <w:sz w:val="22"/>
                <w:szCs w:val="22"/>
              </w:rPr>
              <w:t>Zero</w:t>
            </w:r>
            <w:proofErr w:type="gramEnd"/>
          </w:p>
        </w:tc>
        <w:tc>
          <w:tcPr>
            <w:tcW w:w="3117" w:type="dxa"/>
            <w:vAlign w:val="center"/>
          </w:tcPr>
          <w:p w14:paraId="504EDA71" w14:textId="77777777" w:rsidR="00345020" w:rsidRDefault="00345020" w:rsidP="00781A4E">
            <w:pPr>
              <w:ind w:left="0" w:firstLine="0"/>
              <w:rPr>
                <w:rFonts w:cstheme="minorHAnsi"/>
              </w:rPr>
            </w:pPr>
            <w:r w:rsidRPr="008D2183">
              <w:rPr>
                <w:rFonts w:cstheme="minorHAnsi"/>
                <w:bCs/>
                <w:sz w:val="22"/>
                <w:szCs w:val="22"/>
              </w:rPr>
              <w:t>Studio 54</w:t>
            </w:r>
          </w:p>
        </w:tc>
      </w:tr>
      <w:tr w:rsidR="00345020" w14:paraId="02828724" w14:textId="77777777" w:rsidTr="00781A4E">
        <w:tc>
          <w:tcPr>
            <w:tcW w:w="3116" w:type="dxa"/>
            <w:vAlign w:val="center"/>
          </w:tcPr>
          <w:p w14:paraId="4E99AB53" w14:textId="77777777" w:rsidR="00345020" w:rsidRDefault="00345020" w:rsidP="00781A4E">
            <w:pPr>
              <w:ind w:left="0" w:firstLine="0"/>
              <w:rPr>
                <w:rFonts w:cstheme="minorHAnsi"/>
              </w:rPr>
            </w:pPr>
            <w:r w:rsidRPr="008D2183">
              <w:rPr>
                <w:rFonts w:cstheme="minorHAnsi"/>
                <w:bCs/>
                <w:sz w:val="22"/>
                <w:szCs w:val="22"/>
              </w:rPr>
              <w:t>Clean and Sober</w:t>
            </w:r>
          </w:p>
        </w:tc>
        <w:tc>
          <w:tcPr>
            <w:tcW w:w="3117" w:type="dxa"/>
            <w:vAlign w:val="center"/>
          </w:tcPr>
          <w:p w14:paraId="784E604C" w14:textId="77777777" w:rsidR="00345020" w:rsidRDefault="00345020" w:rsidP="00781A4E">
            <w:pPr>
              <w:ind w:left="0" w:firstLine="0"/>
              <w:rPr>
                <w:rFonts w:cstheme="minorHAnsi"/>
              </w:rPr>
            </w:pPr>
            <w:r w:rsidRPr="008D2183">
              <w:rPr>
                <w:rFonts w:cstheme="minorHAnsi"/>
                <w:bCs/>
                <w:sz w:val="22"/>
                <w:szCs w:val="22"/>
              </w:rPr>
              <w:t>Life as a House</w:t>
            </w:r>
          </w:p>
        </w:tc>
        <w:tc>
          <w:tcPr>
            <w:tcW w:w="3117" w:type="dxa"/>
            <w:vAlign w:val="center"/>
          </w:tcPr>
          <w:p w14:paraId="71D138F2" w14:textId="77777777" w:rsidR="00345020" w:rsidRDefault="00345020" w:rsidP="00781A4E">
            <w:pPr>
              <w:ind w:left="0" w:firstLine="0"/>
              <w:rPr>
                <w:rFonts w:cstheme="minorHAnsi"/>
              </w:rPr>
            </w:pPr>
            <w:r w:rsidRPr="008D2183">
              <w:rPr>
                <w:rFonts w:cstheme="minorHAnsi"/>
                <w:bCs/>
                <w:sz w:val="22"/>
                <w:szCs w:val="22"/>
              </w:rPr>
              <w:t>Thank You for Smoking</w:t>
            </w:r>
          </w:p>
        </w:tc>
      </w:tr>
      <w:tr w:rsidR="00345020" w14:paraId="63590E5E" w14:textId="77777777" w:rsidTr="00781A4E">
        <w:tc>
          <w:tcPr>
            <w:tcW w:w="3116" w:type="dxa"/>
            <w:vAlign w:val="center"/>
          </w:tcPr>
          <w:p w14:paraId="648720DB" w14:textId="77777777" w:rsidR="00345020" w:rsidRDefault="00345020" w:rsidP="00781A4E">
            <w:pPr>
              <w:ind w:left="0" w:firstLine="0"/>
              <w:rPr>
                <w:rFonts w:cstheme="minorHAnsi"/>
              </w:rPr>
            </w:pPr>
            <w:r w:rsidRPr="008D2183">
              <w:rPr>
                <w:rFonts w:cstheme="minorHAnsi"/>
                <w:bCs/>
                <w:sz w:val="22"/>
                <w:szCs w:val="22"/>
              </w:rPr>
              <w:t>Crash</w:t>
            </w:r>
          </w:p>
        </w:tc>
        <w:tc>
          <w:tcPr>
            <w:tcW w:w="3117" w:type="dxa"/>
            <w:vAlign w:val="center"/>
          </w:tcPr>
          <w:p w14:paraId="2F0454EB" w14:textId="77777777" w:rsidR="00345020" w:rsidRDefault="00345020" w:rsidP="00781A4E">
            <w:pPr>
              <w:ind w:left="0" w:firstLine="0"/>
              <w:rPr>
                <w:rFonts w:cstheme="minorHAnsi"/>
              </w:rPr>
            </w:pPr>
            <w:r w:rsidRPr="008D2183">
              <w:rPr>
                <w:rFonts w:cstheme="minorHAnsi"/>
                <w:bCs/>
                <w:sz w:val="22"/>
                <w:szCs w:val="22"/>
              </w:rPr>
              <w:t>A Love Song for Bobby Long</w:t>
            </w:r>
          </w:p>
        </w:tc>
        <w:tc>
          <w:tcPr>
            <w:tcW w:w="3117" w:type="dxa"/>
            <w:vAlign w:val="center"/>
          </w:tcPr>
          <w:p w14:paraId="543A804E" w14:textId="77777777" w:rsidR="00345020" w:rsidRDefault="00345020" w:rsidP="00781A4E">
            <w:pPr>
              <w:ind w:left="0" w:firstLine="0"/>
              <w:rPr>
                <w:rFonts w:cstheme="minorHAnsi"/>
              </w:rPr>
            </w:pPr>
            <w:r w:rsidRPr="008D2183">
              <w:rPr>
                <w:rFonts w:cstheme="minorHAnsi"/>
                <w:bCs/>
                <w:sz w:val="22"/>
                <w:szCs w:val="22"/>
              </w:rPr>
              <w:t>Thanks for Sharing</w:t>
            </w:r>
          </w:p>
        </w:tc>
      </w:tr>
      <w:tr w:rsidR="00345020" w14:paraId="166CD51A" w14:textId="77777777" w:rsidTr="00781A4E">
        <w:tc>
          <w:tcPr>
            <w:tcW w:w="3116" w:type="dxa"/>
            <w:vAlign w:val="center"/>
          </w:tcPr>
          <w:p w14:paraId="6A892AC6" w14:textId="77777777" w:rsidR="00345020" w:rsidRDefault="00345020" w:rsidP="00781A4E">
            <w:pPr>
              <w:ind w:left="0" w:firstLine="0"/>
              <w:rPr>
                <w:rFonts w:cstheme="minorHAnsi"/>
              </w:rPr>
            </w:pPr>
            <w:r w:rsidRPr="008D2183">
              <w:rPr>
                <w:rFonts w:cstheme="minorHAnsi"/>
                <w:bCs/>
                <w:sz w:val="22"/>
                <w:szCs w:val="22"/>
              </w:rPr>
              <w:t>Crips and Bloods: Made in</w:t>
            </w:r>
            <w:r>
              <w:rPr>
                <w:rFonts w:cstheme="minorHAnsi"/>
                <w:bCs/>
                <w:sz w:val="22"/>
                <w:szCs w:val="22"/>
              </w:rPr>
              <w:t xml:space="preserve"> </w:t>
            </w:r>
            <w:r w:rsidRPr="008D2183">
              <w:rPr>
                <w:rFonts w:cstheme="minorHAnsi"/>
                <w:bCs/>
                <w:sz w:val="22"/>
                <w:szCs w:val="22"/>
              </w:rPr>
              <w:t>America (2008)</w:t>
            </w:r>
          </w:p>
        </w:tc>
        <w:tc>
          <w:tcPr>
            <w:tcW w:w="3117" w:type="dxa"/>
            <w:vAlign w:val="center"/>
          </w:tcPr>
          <w:p w14:paraId="2B3AED16" w14:textId="77777777" w:rsidR="00345020" w:rsidRDefault="00345020" w:rsidP="00781A4E">
            <w:pPr>
              <w:ind w:left="0" w:firstLine="0"/>
              <w:rPr>
                <w:rFonts w:cstheme="minorHAnsi"/>
              </w:rPr>
            </w:pPr>
            <w:r w:rsidRPr="008D2183">
              <w:rPr>
                <w:rFonts w:cstheme="minorHAnsi"/>
                <w:bCs/>
                <w:sz w:val="22"/>
                <w:szCs w:val="22"/>
              </w:rPr>
              <w:t>My Name is Bill W</w:t>
            </w:r>
          </w:p>
        </w:tc>
        <w:tc>
          <w:tcPr>
            <w:tcW w:w="3117" w:type="dxa"/>
            <w:vAlign w:val="center"/>
          </w:tcPr>
          <w:p w14:paraId="0EA621D6" w14:textId="77777777" w:rsidR="00345020" w:rsidRDefault="00345020" w:rsidP="00781A4E">
            <w:pPr>
              <w:ind w:left="0" w:firstLine="0"/>
              <w:rPr>
                <w:rFonts w:cstheme="minorHAnsi"/>
              </w:rPr>
            </w:pPr>
            <w:r w:rsidRPr="008D2183">
              <w:rPr>
                <w:rFonts w:cstheme="minorHAnsi"/>
                <w:bCs/>
                <w:sz w:val="22"/>
                <w:szCs w:val="22"/>
              </w:rPr>
              <w:t>Thirteen</w:t>
            </w:r>
          </w:p>
        </w:tc>
      </w:tr>
      <w:tr w:rsidR="00345020" w14:paraId="5A976767" w14:textId="77777777" w:rsidTr="00781A4E">
        <w:tc>
          <w:tcPr>
            <w:tcW w:w="3116" w:type="dxa"/>
            <w:vAlign w:val="center"/>
          </w:tcPr>
          <w:p w14:paraId="68380F6C" w14:textId="77777777" w:rsidR="00345020" w:rsidRDefault="00345020" w:rsidP="00781A4E">
            <w:pPr>
              <w:ind w:left="0" w:firstLine="0"/>
              <w:rPr>
                <w:rFonts w:cstheme="minorHAnsi"/>
              </w:rPr>
            </w:pPr>
            <w:r w:rsidRPr="008D2183">
              <w:rPr>
                <w:rFonts w:cstheme="minorHAnsi"/>
                <w:bCs/>
                <w:sz w:val="22"/>
                <w:szCs w:val="22"/>
              </w:rPr>
              <w:t>Days of Wine and Roses</w:t>
            </w:r>
          </w:p>
        </w:tc>
        <w:tc>
          <w:tcPr>
            <w:tcW w:w="3117" w:type="dxa"/>
            <w:vAlign w:val="center"/>
          </w:tcPr>
          <w:p w14:paraId="49B49F4A" w14:textId="77777777" w:rsidR="00345020" w:rsidRDefault="00345020" w:rsidP="00781A4E">
            <w:pPr>
              <w:ind w:left="0" w:firstLine="0"/>
              <w:rPr>
                <w:rFonts w:cstheme="minorHAnsi"/>
              </w:rPr>
            </w:pPr>
            <w:r w:rsidRPr="008D2183">
              <w:rPr>
                <w:rFonts w:cstheme="minorHAnsi"/>
                <w:bCs/>
                <w:sz w:val="22"/>
                <w:szCs w:val="22"/>
              </w:rPr>
              <w:t>Narc</w:t>
            </w:r>
          </w:p>
        </w:tc>
        <w:tc>
          <w:tcPr>
            <w:tcW w:w="3117" w:type="dxa"/>
            <w:vAlign w:val="center"/>
          </w:tcPr>
          <w:p w14:paraId="314FB9CB" w14:textId="77777777" w:rsidR="00345020" w:rsidRDefault="00345020" w:rsidP="00781A4E">
            <w:pPr>
              <w:ind w:left="0" w:firstLine="0"/>
              <w:rPr>
                <w:rFonts w:cstheme="minorHAnsi"/>
              </w:rPr>
            </w:pPr>
            <w:r w:rsidRPr="008D2183">
              <w:rPr>
                <w:rFonts w:cstheme="minorHAnsi"/>
                <w:bCs/>
                <w:sz w:val="22"/>
                <w:szCs w:val="22"/>
              </w:rPr>
              <w:t>To Write Love on her Arms</w:t>
            </w:r>
          </w:p>
        </w:tc>
      </w:tr>
      <w:tr w:rsidR="00345020" w14:paraId="153D3E92" w14:textId="77777777" w:rsidTr="00781A4E">
        <w:tc>
          <w:tcPr>
            <w:tcW w:w="3116" w:type="dxa"/>
            <w:vAlign w:val="center"/>
          </w:tcPr>
          <w:p w14:paraId="7D66BF45" w14:textId="77777777" w:rsidR="00345020" w:rsidRDefault="00345020" w:rsidP="00781A4E">
            <w:pPr>
              <w:ind w:left="0" w:firstLine="0"/>
              <w:rPr>
                <w:rFonts w:cstheme="minorHAnsi"/>
              </w:rPr>
            </w:pPr>
            <w:r w:rsidRPr="008D2183">
              <w:rPr>
                <w:rFonts w:cstheme="minorHAnsi"/>
                <w:bCs/>
                <w:sz w:val="22"/>
                <w:szCs w:val="22"/>
              </w:rPr>
              <w:t>Disconnect</w:t>
            </w:r>
          </w:p>
        </w:tc>
        <w:tc>
          <w:tcPr>
            <w:tcW w:w="3117" w:type="dxa"/>
            <w:vAlign w:val="center"/>
          </w:tcPr>
          <w:p w14:paraId="69C4A6A3" w14:textId="77777777" w:rsidR="00345020" w:rsidRDefault="00345020" w:rsidP="00781A4E">
            <w:pPr>
              <w:ind w:left="0" w:firstLine="0"/>
              <w:rPr>
                <w:rFonts w:cstheme="minorHAnsi"/>
              </w:rPr>
            </w:pPr>
            <w:r w:rsidRPr="008D2183">
              <w:rPr>
                <w:rFonts w:cstheme="minorHAnsi"/>
                <w:bCs/>
                <w:sz w:val="22"/>
                <w:szCs w:val="22"/>
              </w:rPr>
              <w:t>Nowhere</w:t>
            </w:r>
          </w:p>
        </w:tc>
        <w:tc>
          <w:tcPr>
            <w:tcW w:w="3117" w:type="dxa"/>
            <w:vAlign w:val="center"/>
          </w:tcPr>
          <w:p w14:paraId="38399CB3" w14:textId="77777777" w:rsidR="00345020" w:rsidRDefault="00345020" w:rsidP="00781A4E">
            <w:pPr>
              <w:ind w:left="0" w:firstLine="0"/>
              <w:rPr>
                <w:rFonts w:cstheme="minorHAnsi"/>
              </w:rPr>
            </w:pPr>
            <w:r w:rsidRPr="008D2183">
              <w:rPr>
                <w:rFonts w:cstheme="minorHAnsi"/>
                <w:bCs/>
                <w:sz w:val="22"/>
                <w:szCs w:val="22"/>
              </w:rPr>
              <w:t>Traffic</w:t>
            </w:r>
          </w:p>
        </w:tc>
      </w:tr>
      <w:tr w:rsidR="00345020" w14:paraId="6A63E36C" w14:textId="77777777" w:rsidTr="00781A4E">
        <w:tc>
          <w:tcPr>
            <w:tcW w:w="3116" w:type="dxa"/>
            <w:vAlign w:val="center"/>
          </w:tcPr>
          <w:p w14:paraId="69961BB6" w14:textId="77777777" w:rsidR="00345020" w:rsidRDefault="00345020" w:rsidP="00781A4E">
            <w:pPr>
              <w:ind w:left="0" w:firstLine="0"/>
              <w:rPr>
                <w:rFonts w:cstheme="minorHAnsi"/>
              </w:rPr>
            </w:pPr>
            <w:r w:rsidRPr="008D2183">
              <w:rPr>
                <w:rFonts w:cstheme="minorHAnsi"/>
                <w:bCs/>
                <w:sz w:val="22"/>
                <w:szCs w:val="22"/>
              </w:rPr>
              <w:t>Drugstore Cowboy</w:t>
            </w:r>
          </w:p>
        </w:tc>
        <w:tc>
          <w:tcPr>
            <w:tcW w:w="3117" w:type="dxa"/>
            <w:vAlign w:val="center"/>
          </w:tcPr>
          <w:p w14:paraId="3EB2098E" w14:textId="77777777" w:rsidR="00345020" w:rsidRDefault="00345020" w:rsidP="00781A4E">
            <w:pPr>
              <w:ind w:left="0" w:firstLine="0"/>
              <w:rPr>
                <w:rFonts w:cstheme="minorHAnsi"/>
              </w:rPr>
            </w:pPr>
            <w:r w:rsidRPr="008D2183">
              <w:rPr>
                <w:rFonts w:cstheme="minorHAnsi"/>
                <w:bCs/>
                <w:sz w:val="22"/>
                <w:szCs w:val="22"/>
              </w:rPr>
              <w:t>On the Outs</w:t>
            </w:r>
          </w:p>
        </w:tc>
        <w:tc>
          <w:tcPr>
            <w:tcW w:w="3117" w:type="dxa"/>
            <w:vAlign w:val="center"/>
          </w:tcPr>
          <w:p w14:paraId="4F2570C4" w14:textId="77777777" w:rsidR="00345020" w:rsidRDefault="00345020" w:rsidP="00781A4E">
            <w:pPr>
              <w:ind w:left="0" w:firstLine="0"/>
              <w:rPr>
                <w:rFonts w:cstheme="minorHAnsi"/>
              </w:rPr>
            </w:pPr>
            <w:r w:rsidRPr="008D2183">
              <w:rPr>
                <w:rFonts w:cstheme="minorHAnsi"/>
                <w:bCs/>
                <w:sz w:val="22"/>
                <w:szCs w:val="22"/>
              </w:rPr>
              <w:t>Trainspotting</w:t>
            </w:r>
          </w:p>
        </w:tc>
      </w:tr>
      <w:tr w:rsidR="00345020" w14:paraId="6C69E500" w14:textId="77777777" w:rsidTr="00781A4E">
        <w:tc>
          <w:tcPr>
            <w:tcW w:w="3116" w:type="dxa"/>
            <w:vAlign w:val="center"/>
          </w:tcPr>
          <w:p w14:paraId="1518865F" w14:textId="77777777" w:rsidR="00345020" w:rsidRDefault="00345020" w:rsidP="00781A4E">
            <w:pPr>
              <w:ind w:left="0" w:firstLine="0"/>
              <w:rPr>
                <w:rFonts w:cstheme="minorHAnsi"/>
              </w:rPr>
            </w:pPr>
            <w:r w:rsidRPr="008D2183">
              <w:rPr>
                <w:rFonts w:cstheme="minorHAnsi"/>
                <w:bCs/>
                <w:sz w:val="22"/>
                <w:szCs w:val="22"/>
              </w:rPr>
              <w:t>Easy Rider</w:t>
            </w:r>
          </w:p>
        </w:tc>
        <w:tc>
          <w:tcPr>
            <w:tcW w:w="3117" w:type="dxa"/>
            <w:vAlign w:val="center"/>
          </w:tcPr>
          <w:p w14:paraId="68E79FB5" w14:textId="77777777" w:rsidR="00345020" w:rsidRDefault="00345020" w:rsidP="00781A4E">
            <w:pPr>
              <w:ind w:left="0" w:firstLine="0"/>
              <w:rPr>
                <w:rFonts w:cstheme="minorHAnsi"/>
              </w:rPr>
            </w:pPr>
            <w:r w:rsidRPr="008D2183">
              <w:rPr>
                <w:rFonts w:cstheme="minorHAnsi"/>
                <w:bCs/>
                <w:sz w:val="22"/>
                <w:szCs w:val="22"/>
              </w:rPr>
              <w:t>Party Monster</w:t>
            </w:r>
          </w:p>
        </w:tc>
        <w:tc>
          <w:tcPr>
            <w:tcW w:w="3117" w:type="dxa"/>
            <w:vAlign w:val="center"/>
          </w:tcPr>
          <w:p w14:paraId="18E6E19C" w14:textId="77777777" w:rsidR="00345020" w:rsidRDefault="00345020" w:rsidP="00781A4E">
            <w:pPr>
              <w:ind w:left="0" w:firstLine="0"/>
              <w:rPr>
                <w:rFonts w:cstheme="minorHAnsi"/>
              </w:rPr>
            </w:pPr>
            <w:r w:rsidRPr="008D2183">
              <w:rPr>
                <w:rFonts w:cstheme="minorHAnsi"/>
                <w:bCs/>
                <w:sz w:val="22"/>
                <w:szCs w:val="22"/>
              </w:rPr>
              <w:t>True Grit</w:t>
            </w:r>
          </w:p>
        </w:tc>
      </w:tr>
      <w:tr w:rsidR="00345020" w14:paraId="4863B365" w14:textId="77777777" w:rsidTr="00781A4E">
        <w:tc>
          <w:tcPr>
            <w:tcW w:w="3116" w:type="dxa"/>
            <w:vAlign w:val="center"/>
          </w:tcPr>
          <w:p w14:paraId="35832E35" w14:textId="77777777" w:rsidR="00345020" w:rsidRDefault="00345020" w:rsidP="00781A4E">
            <w:pPr>
              <w:ind w:left="0" w:firstLine="0"/>
              <w:rPr>
                <w:rFonts w:cstheme="minorHAnsi"/>
              </w:rPr>
            </w:pPr>
            <w:r w:rsidRPr="008D2183">
              <w:rPr>
                <w:rFonts w:cstheme="minorHAnsi"/>
                <w:bCs/>
                <w:sz w:val="22"/>
                <w:szCs w:val="22"/>
              </w:rPr>
              <w:t>Enron</w:t>
            </w:r>
          </w:p>
        </w:tc>
        <w:tc>
          <w:tcPr>
            <w:tcW w:w="3117" w:type="dxa"/>
            <w:vAlign w:val="center"/>
          </w:tcPr>
          <w:p w14:paraId="04906ED0" w14:textId="77777777" w:rsidR="00345020" w:rsidRDefault="00345020" w:rsidP="00781A4E">
            <w:pPr>
              <w:ind w:left="0" w:firstLine="0"/>
              <w:rPr>
                <w:rFonts w:cstheme="minorHAnsi"/>
              </w:rPr>
            </w:pPr>
            <w:r w:rsidRPr="008D2183">
              <w:rPr>
                <w:rFonts w:cstheme="minorHAnsi"/>
                <w:bCs/>
                <w:sz w:val="22"/>
                <w:szCs w:val="22"/>
              </w:rPr>
              <w:t>Pay It Forward</w:t>
            </w:r>
          </w:p>
        </w:tc>
        <w:tc>
          <w:tcPr>
            <w:tcW w:w="3117" w:type="dxa"/>
            <w:vAlign w:val="center"/>
          </w:tcPr>
          <w:p w14:paraId="33F7E6F2" w14:textId="77777777" w:rsidR="00345020" w:rsidRDefault="00345020" w:rsidP="00781A4E">
            <w:pPr>
              <w:ind w:left="0" w:firstLine="0"/>
              <w:rPr>
                <w:rFonts w:cstheme="minorHAnsi"/>
              </w:rPr>
            </w:pPr>
            <w:r w:rsidRPr="008D2183">
              <w:rPr>
                <w:rFonts w:cstheme="minorHAnsi"/>
                <w:bCs/>
                <w:sz w:val="22"/>
                <w:szCs w:val="22"/>
              </w:rPr>
              <w:t>What the Bleep</w:t>
            </w:r>
          </w:p>
        </w:tc>
      </w:tr>
      <w:tr w:rsidR="00345020" w14:paraId="6883FDE6" w14:textId="77777777" w:rsidTr="00781A4E">
        <w:tc>
          <w:tcPr>
            <w:tcW w:w="3116" w:type="dxa"/>
            <w:vAlign w:val="center"/>
          </w:tcPr>
          <w:p w14:paraId="33E60F98" w14:textId="77777777" w:rsidR="00345020" w:rsidRDefault="00345020" w:rsidP="00781A4E">
            <w:pPr>
              <w:ind w:left="0" w:firstLine="0"/>
              <w:rPr>
                <w:rFonts w:cstheme="minorHAnsi"/>
              </w:rPr>
            </w:pPr>
            <w:r w:rsidRPr="008D2183">
              <w:rPr>
                <w:rFonts w:cstheme="minorHAnsi"/>
                <w:bCs/>
                <w:sz w:val="22"/>
                <w:szCs w:val="22"/>
              </w:rPr>
              <w:t>Fear and Loathing in Las Vegas</w:t>
            </w:r>
          </w:p>
        </w:tc>
        <w:tc>
          <w:tcPr>
            <w:tcW w:w="3117" w:type="dxa"/>
            <w:vAlign w:val="center"/>
          </w:tcPr>
          <w:p w14:paraId="1BF11542" w14:textId="77777777" w:rsidR="00345020" w:rsidRDefault="00345020" w:rsidP="00781A4E">
            <w:pPr>
              <w:ind w:left="0" w:firstLine="0"/>
              <w:rPr>
                <w:rFonts w:cstheme="minorHAnsi"/>
              </w:rPr>
            </w:pPr>
            <w:r w:rsidRPr="008D2183">
              <w:rPr>
                <w:rFonts w:cstheme="minorHAnsi"/>
                <w:bCs/>
                <w:sz w:val="22"/>
                <w:szCs w:val="22"/>
              </w:rPr>
              <w:t>Permanent Midnight</w:t>
            </w:r>
          </w:p>
        </w:tc>
        <w:tc>
          <w:tcPr>
            <w:tcW w:w="3117" w:type="dxa"/>
            <w:vAlign w:val="center"/>
          </w:tcPr>
          <w:p w14:paraId="0AC9530E" w14:textId="77777777" w:rsidR="00345020" w:rsidRDefault="00345020" w:rsidP="00781A4E">
            <w:pPr>
              <w:ind w:left="0" w:firstLine="0"/>
              <w:rPr>
                <w:rFonts w:cstheme="minorHAnsi"/>
              </w:rPr>
            </w:pPr>
            <w:r w:rsidRPr="008D2183">
              <w:rPr>
                <w:rFonts w:cstheme="minorHAnsi"/>
                <w:bCs/>
                <w:sz w:val="22"/>
                <w:szCs w:val="22"/>
              </w:rPr>
              <w:t>When a Man Loves a Woman</w:t>
            </w:r>
          </w:p>
        </w:tc>
      </w:tr>
      <w:tr w:rsidR="00345020" w14:paraId="57C1302E" w14:textId="77777777" w:rsidTr="00781A4E">
        <w:tc>
          <w:tcPr>
            <w:tcW w:w="3116" w:type="dxa"/>
            <w:vAlign w:val="center"/>
          </w:tcPr>
          <w:p w14:paraId="2AB05B24" w14:textId="77777777" w:rsidR="00345020" w:rsidRDefault="00345020" w:rsidP="00781A4E">
            <w:pPr>
              <w:ind w:left="0" w:firstLine="0"/>
              <w:rPr>
                <w:rFonts w:cstheme="minorHAnsi"/>
              </w:rPr>
            </w:pPr>
            <w:r w:rsidRPr="008D2183">
              <w:rPr>
                <w:rFonts w:cstheme="minorHAnsi"/>
                <w:bCs/>
                <w:sz w:val="22"/>
                <w:szCs w:val="22"/>
              </w:rPr>
              <w:t>Ferocious People</w:t>
            </w:r>
          </w:p>
        </w:tc>
        <w:tc>
          <w:tcPr>
            <w:tcW w:w="3117" w:type="dxa"/>
            <w:vAlign w:val="center"/>
          </w:tcPr>
          <w:p w14:paraId="4AA52DD9" w14:textId="77777777" w:rsidR="00345020" w:rsidRDefault="00345020" w:rsidP="00781A4E">
            <w:pPr>
              <w:ind w:left="0" w:firstLine="0"/>
              <w:rPr>
                <w:rFonts w:cstheme="minorHAnsi"/>
              </w:rPr>
            </w:pPr>
            <w:r w:rsidRPr="008D2183">
              <w:rPr>
                <w:rFonts w:cstheme="minorHAnsi"/>
                <w:bCs/>
                <w:sz w:val="22"/>
                <w:szCs w:val="22"/>
              </w:rPr>
              <w:t>Prozac Nation</w:t>
            </w:r>
          </w:p>
        </w:tc>
        <w:tc>
          <w:tcPr>
            <w:tcW w:w="3117" w:type="dxa"/>
            <w:vAlign w:val="center"/>
          </w:tcPr>
          <w:p w14:paraId="3DDCB965" w14:textId="77777777" w:rsidR="00345020" w:rsidRDefault="00345020" w:rsidP="00781A4E">
            <w:pPr>
              <w:ind w:left="0" w:firstLine="0"/>
              <w:rPr>
                <w:rFonts w:cstheme="minorHAnsi"/>
              </w:rPr>
            </w:pPr>
            <w:r w:rsidRPr="008D2183">
              <w:rPr>
                <w:rFonts w:cstheme="minorHAnsi"/>
                <w:bCs/>
                <w:sz w:val="22"/>
                <w:szCs w:val="22"/>
              </w:rPr>
              <w:t>Who’s Afraid of Virginia Wolfe?</w:t>
            </w:r>
          </w:p>
        </w:tc>
      </w:tr>
      <w:tr w:rsidR="00345020" w14:paraId="3DAC5216" w14:textId="77777777" w:rsidTr="00781A4E">
        <w:tc>
          <w:tcPr>
            <w:tcW w:w="3116" w:type="dxa"/>
            <w:vAlign w:val="center"/>
          </w:tcPr>
          <w:p w14:paraId="29624268" w14:textId="77777777" w:rsidR="00345020" w:rsidRDefault="00345020" w:rsidP="00781A4E">
            <w:pPr>
              <w:ind w:left="0" w:firstLine="0"/>
              <w:rPr>
                <w:rFonts w:cstheme="minorHAnsi"/>
              </w:rPr>
            </w:pPr>
            <w:r w:rsidRPr="008D2183">
              <w:rPr>
                <w:rFonts w:cstheme="minorHAnsi"/>
                <w:bCs/>
                <w:sz w:val="22"/>
                <w:szCs w:val="22"/>
              </w:rPr>
              <w:t>The Fighter</w:t>
            </w:r>
          </w:p>
        </w:tc>
        <w:tc>
          <w:tcPr>
            <w:tcW w:w="3117" w:type="dxa"/>
            <w:vAlign w:val="center"/>
          </w:tcPr>
          <w:p w14:paraId="399A66A0" w14:textId="77777777" w:rsidR="00345020" w:rsidRDefault="00345020" w:rsidP="00781A4E">
            <w:pPr>
              <w:ind w:left="0" w:firstLine="0"/>
              <w:rPr>
                <w:rFonts w:cstheme="minorHAnsi"/>
              </w:rPr>
            </w:pPr>
            <w:r w:rsidRPr="008D2183">
              <w:rPr>
                <w:rFonts w:cstheme="minorHAnsi"/>
                <w:bCs/>
                <w:sz w:val="22"/>
                <w:szCs w:val="22"/>
              </w:rPr>
              <w:t>Pulp Fiction</w:t>
            </w:r>
          </w:p>
        </w:tc>
        <w:tc>
          <w:tcPr>
            <w:tcW w:w="3117" w:type="dxa"/>
            <w:vAlign w:val="center"/>
          </w:tcPr>
          <w:p w14:paraId="735FCF9B" w14:textId="77777777" w:rsidR="00345020" w:rsidRDefault="00345020" w:rsidP="00781A4E">
            <w:pPr>
              <w:ind w:left="0" w:firstLine="0"/>
              <w:rPr>
                <w:rFonts w:cstheme="minorHAnsi"/>
              </w:rPr>
            </w:pPr>
            <w:r w:rsidRPr="008D2183">
              <w:rPr>
                <w:rFonts w:cstheme="minorHAnsi"/>
                <w:bCs/>
                <w:sz w:val="22"/>
                <w:szCs w:val="22"/>
              </w:rPr>
              <w:t>Winn Dixie</w:t>
            </w:r>
          </w:p>
        </w:tc>
      </w:tr>
    </w:tbl>
    <w:p w14:paraId="0ADB9D97" w14:textId="77777777" w:rsidR="00345020" w:rsidRPr="00860501" w:rsidRDefault="00345020" w:rsidP="00345020">
      <w:pPr>
        <w:spacing w:after="228"/>
        <w:ind w:right="708"/>
        <w:rPr>
          <w:rFonts w:cstheme="minorHAnsi"/>
        </w:rPr>
      </w:pPr>
    </w:p>
    <w:p w14:paraId="1D6CAE44" w14:textId="77777777" w:rsidR="008B58D2" w:rsidRPr="00860501" w:rsidRDefault="00000000" w:rsidP="00345020">
      <w:pPr>
        <w:numPr>
          <w:ilvl w:val="0"/>
          <w:numId w:val="4"/>
        </w:numPr>
        <w:spacing w:after="8" w:line="253" w:lineRule="auto"/>
        <w:ind w:left="0" w:right="708"/>
        <w:rPr>
          <w:rFonts w:cstheme="minorHAnsi"/>
        </w:rPr>
      </w:pPr>
      <w:r w:rsidRPr="00860501">
        <w:rPr>
          <w:rFonts w:cstheme="minorHAnsi"/>
          <w:b/>
        </w:rPr>
        <w:t xml:space="preserve">Field Assignment (11 points; APA; </w:t>
      </w:r>
      <w:r w:rsidRPr="00860501">
        <w:rPr>
          <w:rFonts w:cstheme="minorHAnsi"/>
          <w:b/>
          <w:i/>
        </w:rPr>
        <w:t>Choose 1</w:t>
      </w:r>
      <w:r w:rsidRPr="00860501">
        <w:rPr>
          <w:rFonts w:cstheme="minorHAnsi"/>
          <w:b/>
        </w:rPr>
        <w:t xml:space="preserve">).  </w:t>
      </w:r>
      <w:r w:rsidRPr="00860501">
        <w:rPr>
          <w:rFonts w:cstheme="minorHAnsi"/>
        </w:rPr>
        <w:t xml:space="preserve"> </w:t>
      </w:r>
    </w:p>
    <w:p w14:paraId="6D661F59" w14:textId="77777777" w:rsidR="008B58D2" w:rsidRPr="00860501" w:rsidRDefault="00000000" w:rsidP="00FA0A81">
      <w:pPr>
        <w:numPr>
          <w:ilvl w:val="0"/>
          <w:numId w:val="12"/>
        </w:numPr>
        <w:ind w:left="720" w:right="708"/>
        <w:rPr>
          <w:rFonts w:cstheme="minorHAnsi"/>
        </w:rPr>
      </w:pPr>
      <w:r w:rsidRPr="00860501">
        <w:rPr>
          <w:rFonts w:cstheme="minorHAnsi"/>
        </w:rPr>
        <w:t xml:space="preserve">Attend an </w:t>
      </w:r>
      <w:r w:rsidRPr="00860501">
        <w:rPr>
          <w:rFonts w:cstheme="minorHAnsi"/>
          <w:i/>
        </w:rPr>
        <w:t>online</w:t>
      </w:r>
      <w:r w:rsidRPr="00860501">
        <w:rPr>
          <w:rFonts w:cstheme="minorHAnsi"/>
        </w:rPr>
        <w:t xml:space="preserve"> substance abuse/addiction support group meeting. Examples include Alcoholics Anonymous, Narcotics Anonymous, </w:t>
      </w:r>
      <w:proofErr w:type="spellStart"/>
      <w:r w:rsidRPr="00860501">
        <w:rPr>
          <w:rFonts w:cstheme="minorHAnsi"/>
        </w:rPr>
        <w:t>AlAnon</w:t>
      </w:r>
      <w:proofErr w:type="spellEnd"/>
      <w:r w:rsidRPr="00860501">
        <w:rPr>
          <w:rFonts w:cstheme="minorHAnsi"/>
        </w:rPr>
        <w:t xml:space="preserve">, etc. The meeting you attend must be an open meeting. Please make sure that you do NOT attend a meeting that is a closed meeting.  Once you attend your chosen meeting, write a 3–5-page reflection paper on your experience, incorporating relevant information learned in class and readings. </w:t>
      </w:r>
    </w:p>
    <w:p w14:paraId="01CD7F77" w14:textId="77777777" w:rsidR="008B58D2" w:rsidRPr="00860501" w:rsidRDefault="00000000" w:rsidP="00FA0A81">
      <w:pPr>
        <w:numPr>
          <w:ilvl w:val="0"/>
          <w:numId w:val="12"/>
        </w:numPr>
        <w:spacing w:after="29"/>
        <w:ind w:left="720" w:right="708"/>
        <w:rPr>
          <w:rFonts w:cstheme="minorHAnsi"/>
        </w:rPr>
      </w:pPr>
      <w:r w:rsidRPr="00860501">
        <w:rPr>
          <w:rFonts w:cstheme="minorHAnsi"/>
        </w:rPr>
        <w:t xml:space="preserve">Develop a group activity. Psychoeducation and support groups can be a big part of recovery. Design an intervention or activity that could be used in a group setting. Write a 3–5-page APA style paper describing your activity, the rationale for its development, participants’ roles etc. Please include at least three (3) scholarly references.  </w:t>
      </w:r>
    </w:p>
    <w:p w14:paraId="79884B1B" w14:textId="77777777" w:rsidR="00FA0A81" w:rsidRDefault="00000000" w:rsidP="00FA0A81">
      <w:pPr>
        <w:numPr>
          <w:ilvl w:val="0"/>
          <w:numId w:val="12"/>
        </w:numPr>
        <w:ind w:left="720" w:right="708"/>
        <w:rPr>
          <w:rFonts w:cstheme="minorHAnsi"/>
        </w:rPr>
      </w:pPr>
      <w:r w:rsidRPr="00860501">
        <w:rPr>
          <w:rFonts w:cstheme="minorHAnsi"/>
        </w:rPr>
        <w:t xml:space="preserve">Design a community-based program for individuals in recovery. Support from one’s community can be a critical component. Develop a program that can offer support or resources for this population. Write a 3–5-page APA style paper describing your program proposal. Possible ideas include: </w:t>
      </w:r>
    </w:p>
    <w:p w14:paraId="51377B40" w14:textId="77777777" w:rsidR="00FA0A81" w:rsidRDefault="00000000" w:rsidP="00FA0A81">
      <w:pPr>
        <w:numPr>
          <w:ilvl w:val="1"/>
          <w:numId w:val="12"/>
        </w:numPr>
        <w:ind w:left="1170" w:right="708"/>
        <w:rPr>
          <w:rFonts w:cstheme="minorHAnsi"/>
        </w:rPr>
      </w:pPr>
      <w:r w:rsidRPr="00FA0A81">
        <w:rPr>
          <w:rFonts w:cstheme="minorHAnsi"/>
        </w:rPr>
        <w:t xml:space="preserve">Peer support groups  </w:t>
      </w:r>
    </w:p>
    <w:p w14:paraId="13201FB9" w14:textId="77777777" w:rsidR="00FA0A81" w:rsidRDefault="00000000" w:rsidP="00FA0A81">
      <w:pPr>
        <w:numPr>
          <w:ilvl w:val="1"/>
          <w:numId w:val="12"/>
        </w:numPr>
        <w:ind w:left="1170" w:right="708"/>
        <w:rPr>
          <w:rFonts w:cstheme="minorHAnsi"/>
        </w:rPr>
      </w:pPr>
      <w:r w:rsidRPr="00FA0A81">
        <w:rPr>
          <w:rFonts w:cstheme="minorHAnsi"/>
        </w:rPr>
        <w:t xml:space="preserve">Employment training and support </w:t>
      </w:r>
    </w:p>
    <w:p w14:paraId="7048A374" w14:textId="77777777" w:rsidR="00FA0A81" w:rsidRDefault="00000000" w:rsidP="00FA0A81">
      <w:pPr>
        <w:numPr>
          <w:ilvl w:val="1"/>
          <w:numId w:val="12"/>
        </w:numPr>
        <w:ind w:left="1170" w:right="708"/>
        <w:rPr>
          <w:rFonts w:cstheme="minorHAnsi"/>
        </w:rPr>
      </w:pPr>
      <w:r w:rsidRPr="00FA0A81">
        <w:rPr>
          <w:rFonts w:cstheme="minorHAnsi"/>
        </w:rPr>
        <w:t xml:space="preserve">Childcare for parents navigating recovery </w:t>
      </w:r>
    </w:p>
    <w:p w14:paraId="7EB91813" w14:textId="77777777" w:rsidR="00FA0A81" w:rsidRDefault="00000000" w:rsidP="00FA0A81">
      <w:pPr>
        <w:numPr>
          <w:ilvl w:val="1"/>
          <w:numId w:val="12"/>
        </w:numPr>
        <w:ind w:left="1170" w:right="708"/>
        <w:rPr>
          <w:rFonts w:cstheme="minorHAnsi"/>
        </w:rPr>
      </w:pPr>
      <w:r w:rsidRPr="00FA0A81">
        <w:rPr>
          <w:rFonts w:cstheme="minorHAnsi"/>
        </w:rPr>
        <w:t xml:space="preserve">Preventative education programs  </w:t>
      </w:r>
    </w:p>
    <w:p w14:paraId="71F1563A" w14:textId="77777777" w:rsidR="00FA0A81" w:rsidRDefault="00000000" w:rsidP="00FA0A81">
      <w:pPr>
        <w:numPr>
          <w:ilvl w:val="1"/>
          <w:numId w:val="12"/>
        </w:numPr>
        <w:ind w:left="1170" w:right="708"/>
        <w:rPr>
          <w:rFonts w:cstheme="minorHAnsi"/>
        </w:rPr>
      </w:pPr>
      <w:r w:rsidRPr="00FA0A81">
        <w:rPr>
          <w:rFonts w:cstheme="minorHAnsi"/>
        </w:rPr>
        <w:t xml:space="preserve">Health promotion programs </w:t>
      </w:r>
    </w:p>
    <w:p w14:paraId="0C5701D8" w14:textId="57C3145F" w:rsidR="008B58D2" w:rsidRPr="00FA0A81" w:rsidRDefault="00000000" w:rsidP="00FA0A81">
      <w:pPr>
        <w:numPr>
          <w:ilvl w:val="0"/>
          <w:numId w:val="12"/>
        </w:numPr>
        <w:ind w:left="720" w:right="708"/>
        <w:rPr>
          <w:rFonts w:cstheme="minorHAnsi"/>
        </w:rPr>
      </w:pPr>
      <w:r w:rsidRPr="00FA0A81">
        <w:rPr>
          <w:rFonts w:cstheme="minorHAnsi"/>
        </w:rPr>
        <w:t xml:space="preserve">Design your own field assignment. Develop your own field assignment. Your experience must include some kind of practical/ real-world component. Write a 3–5page APA style paper describing your experience.  Reach out to Brian and/ or Tyler for approval.  </w:t>
      </w:r>
    </w:p>
    <w:p w14:paraId="56C40458" w14:textId="1945F414" w:rsidR="008B58D2" w:rsidRPr="00860501" w:rsidRDefault="00000000" w:rsidP="00860501">
      <w:pPr>
        <w:spacing w:line="259" w:lineRule="auto"/>
        <w:ind w:left="0" w:firstLine="0"/>
        <w:rPr>
          <w:rFonts w:cstheme="minorHAnsi"/>
        </w:rPr>
      </w:pPr>
      <w:r w:rsidRPr="00860501">
        <w:rPr>
          <w:rFonts w:cstheme="minorHAnsi"/>
        </w:rPr>
        <w:lastRenderedPageBreak/>
        <w:t xml:space="preserve"> </w:t>
      </w:r>
    </w:p>
    <w:p w14:paraId="38E77CC3" w14:textId="77777777" w:rsidR="008B58D2" w:rsidRPr="00860501" w:rsidRDefault="00000000" w:rsidP="00860501">
      <w:pPr>
        <w:spacing w:after="8" w:line="251" w:lineRule="auto"/>
        <w:ind w:left="0" w:right="278" w:firstLine="0"/>
        <w:rPr>
          <w:rFonts w:cstheme="minorHAnsi"/>
        </w:rPr>
      </w:pPr>
      <w:r w:rsidRPr="00860501">
        <w:rPr>
          <w:rFonts w:cstheme="minorHAnsi"/>
          <w:b/>
          <w:i/>
        </w:rPr>
        <w:t>*It is important that all written work meets the academic standards of Master’s level student using APA 7</w:t>
      </w:r>
      <w:r w:rsidRPr="00860501">
        <w:rPr>
          <w:rFonts w:cstheme="minorHAnsi"/>
          <w:b/>
          <w:i/>
          <w:vertAlign w:val="superscript"/>
        </w:rPr>
        <w:t>th</w:t>
      </w:r>
      <w:r w:rsidRPr="00860501">
        <w:rPr>
          <w:rFonts w:cstheme="minorHAnsi"/>
          <w:b/>
          <w:i/>
        </w:rPr>
        <w:t xml:space="preserve"> edition formatting.  If you feel you need assistance with your writing please contact the Writing Lab at the Academic Support Center in the Marks Building, Room 122 (phone# 221-6553). </w:t>
      </w:r>
      <w:r w:rsidRPr="00860501">
        <w:rPr>
          <w:rFonts w:cstheme="minorHAnsi"/>
        </w:rPr>
        <w:t xml:space="preserve"> </w:t>
      </w:r>
    </w:p>
    <w:p w14:paraId="23AA0D26" w14:textId="77777777" w:rsidR="008B58D2" w:rsidRPr="00860501" w:rsidRDefault="00000000" w:rsidP="00860501">
      <w:pPr>
        <w:spacing w:after="24" w:line="259" w:lineRule="auto"/>
        <w:ind w:left="0" w:firstLine="0"/>
        <w:rPr>
          <w:rFonts w:cstheme="minorHAnsi"/>
        </w:rPr>
      </w:pPr>
      <w:r w:rsidRPr="00860501">
        <w:rPr>
          <w:rFonts w:cstheme="minorHAnsi"/>
          <w:b/>
        </w:rPr>
        <w:t xml:space="preserve"> </w:t>
      </w:r>
      <w:r w:rsidRPr="00860501">
        <w:rPr>
          <w:rFonts w:cstheme="minorHAnsi"/>
          <w:b/>
          <w:i/>
          <w:sz w:val="20"/>
        </w:rPr>
        <w:t xml:space="preserve"> </w:t>
      </w:r>
      <w:r w:rsidRPr="00860501">
        <w:rPr>
          <w:rFonts w:cstheme="minorHAnsi"/>
        </w:rPr>
        <w:t xml:space="preserve"> </w:t>
      </w:r>
    </w:p>
    <w:p w14:paraId="4DC72925" w14:textId="00485DB2" w:rsidR="008B58D2" w:rsidRPr="00860501" w:rsidRDefault="00000000" w:rsidP="00FA0A81">
      <w:pPr>
        <w:ind w:right="708"/>
        <w:rPr>
          <w:rFonts w:cstheme="minorHAnsi"/>
        </w:rPr>
      </w:pPr>
      <w:r w:rsidRPr="00860501">
        <w:rPr>
          <w:rFonts w:cstheme="minorHAnsi"/>
          <w:b/>
        </w:rPr>
        <w:t>Grading Standards</w:t>
      </w:r>
      <w:r w:rsidRPr="00860501">
        <w:rPr>
          <w:rFonts w:cstheme="minorHAnsi"/>
        </w:rPr>
        <w:t xml:space="preserve">: What you may share as a class member is not evaluated. However, your participation classroom discussion and activities as a class member are essential to you and your peers’ learning process.   </w:t>
      </w:r>
    </w:p>
    <w:p w14:paraId="79020F0E" w14:textId="77777777" w:rsidR="00FA0A81" w:rsidRDefault="00FA0A81" w:rsidP="00860501">
      <w:pPr>
        <w:spacing w:line="259" w:lineRule="auto"/>
        <w:ind w:left="0" w:firstLine="0"/>
        <w:rPr>
          <w:rFonts w:cstheme="minorHAnsi"/>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ssignments and Grade Values"/>
      </w:tblPr>
      <w:tblGrid>
        <w:gridCol w:w="6660"/>
        <w:gridCol w:w="2700"/>
      </w:tblGrid>
      <w:tr w:rsidR="00FA0A81" w:rsidRPr="00202140" w14:paraId="0F7ED8DE" w14:textId="77777777" w:rsidTr="00781A4E">
        <w:tc>
          <w:tcPr>
            <w:tcW w:w="6660" w:type="dxa"/>
            <w:tcBorders>
              <w:bottom w:val="single" w:sz="4" w:space="0" w:color="auto"/>
            </w:tcBorders>
          </w:tcPr>
          <w:p w14:paraId="3BA0543D" w14:textId="77777777" w:rsidR="00FA0A81" w:rsidRPr="00202140" w:rsidRDefault="00FA0A81" w:rsidP="00781A4E">
            <w:pPr>
              <w:rPr>
                <w:b/>
              </w:rPr>
            </w:pPr>
            <w:r w:rsidRPr="00202140">
              <w:rPr>
                <w:b/>
              </w:rPr>
              <w:t>Assignment</w:t>
            </w:r>
          </w:p>
        </w:tc>
        <w:tc>
          <w:tcPr>
            <w:tcW w:w="2700" w:type="dxa"/>
            <w:tcBorders>
              <w:bottom w:val="single" w:sz="4" w:space="0" w:color="auto"/>
            </w:tcBorders>
          </w:tcPr>
          <w:p w14:paraId="10CC7A5C" w14:textId="77777777" w:rsidR="00FA0A81" w:rsidRPr="00202140" w:rsidRDefault="00FA0A81" w:rsidP="00781A4E">
            <w:pPr>
              <w:rPr>
                <w:b/>
              </w:rPr>
            </w:pPr>
            <w:r w:rsidRPr="00202140">
              <w:rPr>
                <w:b/>
              </w:rPr>
              <w:t>Value</w:t>
            </w:r>
          </w:p>
        </w:tc>
      </w:tr>
      <w:tr w:rsidR="00FA0A81" w:rsidRPr="00202140" w14:paraId="3B82A110" w14:textId="77777777" w:rsidTr="00781A4E">
        <w:tc>
          <w:tcPr>
            <w:tcW w:w="6660" w:type="dxa"/>
            <w:tcBorders>
              <w:top w:val="single" w:sz="4" w:space="0" w:color="auto"/>
            </w:tcBorders>
          </w:tcPr>
          <w:p w14:paraId="10526E08" w14:textId="4D7C62E7" w:rsidR="00FA0A81" w:rsidRPr="00202140" w:rsidRDefault="00FA0A81" w:rsidP="00781A4E">
            <w:r w:rsidRPr="00FA0A81">
              <w:rPr>
                <w:rFonts w:cstheme="minorHAnsi"/>
              </w:rPr>
              <w:t>Attendance and participation (5 points off each class missed)</w:t>
            </w:r>
          </w:p>
        </w:tc>
        <w:tc>
          <w:tcPr>
            <w:tcW w:w="2700" w:type="dxa"/>
            <w:tcBorders>
              <w:top w:val="single" w:sz="4" w:space="0" w:color="auto"/>
            </w:tcBorders>
          </w:tcPr>
          <w:p w14:paraId="4553D0EB" w14:textId="10DE7822" w:rsidR="00FA0A81" w:rsidRPr="00202140" w:rsidRDefault="00FA0A81" w:rsidP="00781A4E">
            <w:r>
              <w:t>10 points</w:t>
            </w:r>
          </w:p>
        </w:tc>
      </w:tr>
      <w:tr w:rsidR="00FA0A81" w:rsidRPr="00202140" w14:paraId="6E95F13F" w14:textId="77777777" w:rsidTr="00781A4E">
        <w:tc>
          <w:tcPr>
            <w:tcW w:w="6660" w:type="dxa"/>
          </w:tcPr>
          <w:p w14:paraId="1D69A68D" w14:textId="4C971ECF" w:rsidR="00FA0A81" w:rsidRPr="00202140" w:rsidRDefault="00FA0A81" w:rsidP="00781A4E">
            <w:r w:rsidRPr="00FA0A81">
              <w:rPr>
                <w:rFonts w:cstheme="minorHAnsi"/>
              </w:rPr>
              <w:t>Professional Behavior</w:t>
            </w:r>
          </w:p>
        </w:tc>
        <w:tc>
          <w:tcPr>
            <w:tcW w:w="2700" w:type="dxa"/>
          </w:tcPr>
          <w:p w14:paraId="79272A7D" w14:textId="17A61F16" w:rsidR="00FA0A81" w:rsidRPr="00202140" w:rsidRDefault="00FA0A81" w:rsidP="00781A4E">
            <w:r>
              <w:t>10 points</w:t>
            </w:r>
          </w:p>
        </w:tc>
      </w:tr>
      <w:tr w:rsidR="00FA0A81" w:rsidRPr="00202140" w14:paraId="4E04D9DD" w14:textId="77777777" w:rsidTr="00781A4E">
        <w:tc>
          <w:tcPr>
            <w:tcW w:w="6660" w:type="dxa"/>
          </w:tcPr>
          <w:p w14:paraId="0954F733" w14:textId="03DE30E9" w:rsidR="00FA0A81" w:rsidRPr="00202140" w:rsidRDefault="00FA0A81" w:rsidP="00781A4E">
            <w:r w:rsidRPr="00FA0A81">
              <w:rPr>
                <w:rFonts w:cstheme="minorHAnsi"/>
              </w:rPr>
              <w:t>Change Behavior and Journal: 11 pages (double spaced) each 2 points</w:t>
            </w:r>
          </w:p>
        </w:tc>
        <w:tc>
          <w:tcPr>
            <w:tcW w:w="2700" w:type="dxa"/>
          </w:tcPr>
          <w:p w14:paraId="1B9C1601" w14:textId="56CA9A81" w:rsidR="00FA0A81" w:rsidRPr="00202140" w:rsidRDefault="00FA0A81" w:rsidP="00781A4E">
            <w:r>
              <w:t>22 points</w:t>
            </w:r>
          </w:p>
        </w:tc>
      </w:tr>
      <w:tr w:rsidR="00FA0A81" w:rsidRPr="00202140" w14:paraId="7826E045" w14:textId="77777777" w:rsidTr="00781A4E">
        <w:tc>
          <w:tcPr>
            <w:tcW w:w="6660" w:type="dxa"/>
          </w:tcPr>
          <w:p w14:paraId="2B26C149" w14:textId="63EF39DB" w:rsidR="00FA0A81" w:rsidRPr="00202140" w:rsidRDefault="00FA0A81" w:rsidP="00781A4E">
            <w:r w:rsidRPr="00FA0A81">
              <w:rPr>
                <w:rFonts w:cstheme="minorHAnsi"/>
              </w:rPr>
              <w:t>Self-exploration paper (7-10 pages</w:t>
            </w:r>
            <w:r>
              <w:rPr>
                <w:rFonts w:cstheme="minorHAnsi"/>
              </w:rPr>
              <w:t>)</w:t>
            </w:r>
            <w:r w:rsidRPr="00FA0A81">
              <w:rPr>
                <w:rFonts w:cstheme="minorHAnsi"/>
              </w:rPr>
              <w:t xml:space="preserve"> </w:t>
            </w:r>
          </w:p>
        </w:tc>
        <w:tc>
          <w:tcPr>
            <w:tcW w:w="2700" w:type="dxa"/>
          </w:tcPr>
          <w:p w14:paraId="08D1EABC" w14:textId="18B2CF9F" w:rsidR="00FA0A81" w:rsidRPr="00202140" w:rsidRDefault="00FA0A81" w:rsidP="00781A4E">
            <w:r>
              <w:t>11 points</w:t>
            </w:r>
          </w:p>
        </w:tc>
      </w:tr>
      <w:tr w:rsidR="00FA0A81" w:rsidRPr="00202140" w14:paraId="08DD6163" w14:textId="77777777" w:rsidTr="00781A4E">
        <w:tc>
          <w:tcPr>
            <w:tcW w:w="6660" w:type="dxa"/>
          </w:tcPr>
          <w:p w14:paraId="4F399193" w14:textId="035B5308" w:rsidR="00FA0A81" w:rsidRPr="00FA0A81" w:rsidRDefault="00FA0A81" w:rsidP="00781A4E">
            <w:pPr>
              <w:rPr>
                <w:rFonts w:cstheme="minorHAnsi"/>
              </w:rPr>
            </w:pPr>
            <w:r w:rsidRPr="00FA0A81">
              <w:rPr>
                <w:rFonts w:cstheme="minorHAnsi"/>
              </w:rPr>
              <w:t>Article Review and Presentations (handout/presentations</w:t>
            </w:r>
            <w:r>
              <w:rPr>
                <w:rFonts w:cstheme="minorHAnsi"/>
              </w:rPr>
              <w:t xml:space="preserve">; </w:t>
            </w:r>
            <w:r w:rsidRPr="00FA0A81">
              <w:rPr>
                <w:rFonts w:cstheme="minorHAnsi"/>
              </w:rPr>
              <w:t>APA</w:t>
            </w:r>
            <w:r>
              <w:rPr>
                <w:rFonts w:cstheme="minorHAnsi"/>
              </w:rPr>
              <w:t xml:space="preserve"> format)</w:t>
            </w:r>
          </w:p>
        </w:tc>
        <w:tc>
          <w:tcPr>
            <w:tcW w:w="2700" w:type="dxa"/>
          </w:tcPr>
          <w:p w14:paraId="6E9297FB" w14:textId="4B83D308" w:rsidR="00FA0A81" w:rsidRDefault="00FA0A81" w:rsidP="00781A4E">
            <w:r>
              <w:t>16 points</w:t>
            </w:r>
          </w:p>
        </w:tc>
      </w:tr>
      <w:tr w:rsidR="00FA0A81" w:rsidRPr="00202140" w14:paraId="5A74E061" w14:textId="77777777" w:rsidTr="00781A4E">
        <w:tc>
          <w:tcPr>
            <w:tcW w:w="6660" w:type="dxa"/>
          </w:tcPr>
          <w:p w14:paraId="71A2BF48" w14:textId="728E16D5" w:rsidR="00FA0A81" w:rsidRPr="00FA0A81" w:rsidRDefault="00C6757D" w:rsidP="00781A4E">
            <w:pPr>
              <w:rPr>
                <w:rFonts w:cstheme="minorHAnsi"/>
              </w:rPr>
            </w:pPr>
            <w:r w:rsidRPr="00FA0A81">
              <w:rPr>
                <w:rFonts w:cstheme="minorHAnsi"/>
              </w:rPr>
              <w:t>Final Change Behavior Outcome Assessment-3 pages/double spaced (APA)</w:t>
            </w:r>
          </w:p>
        </w:tc>
        <w:tc>
          <w:tcPr>
            <w:tcW w:w="2700" w:type="dxa"/>
          </w:tcPr>
          <w:p w14:paraId="0B91263E" w14:textId="1DD3C7BB" w:rsidR="00FA0A81" w:rsidRDefault="00C6757D" w:rsidP="00781A4E">
            <w:r>
              <w:t>8 points</w:t>
            </w:r>
          </w:p>
        </w:tc>
      </w:tr>
      <w:tr w:rsidR="00FA0A81" w:rsidRPr="00202140" w14:paraId="75F3E7A1" w14:textId="77777777" w:rsidTr="00781A4E">
        <w:tc>
          <w:tcPr>
            <w:tcW w:w="6660" w:type="dxa"/>
          </w:tcPr>
          <w:p w14:paraId="7EEA6EC0" w14:textId="0A6A033F" w:rsidR="00FA0A81" w:rsidRPr="00FA0A81" w:rsidRDefault="00C6757D" w:rsidP="00781A4E">
            <w:pPr>
              <w:rPr>
                <w:rFonts w:cstheme="minorHAnsi"/>
              </w:rPr>
            </w:pPr>
            <w:r w:rsidRPr="00FA0A81">
              <w:rPr>
                <w:rFonts w:cstheme="minorHAnsi"/>
              </w:rPr>
              <w:t>Movie Review/Case Summary-4 pages/double spaced (APA</w:t>
            </w:r>
            <w:r>
              <w:rPr>
                <w:rFonts w:cstheme="minorHAnsi"/>
              </w:rPr>
              <w:t>)</w:t>
            </w:r>
          </w:p>
        </w:tc>
        <w:tc>
          <w:tcPr>
            <w:tcW w:w="2700" w:type="dxa"/>
          </w:tcPr>
          <w:p w14:paraId="02A7AF12" w14:textId="55FD2ED3" w:rsidR="00FA0A81" w:rsidRDefault="00C6757D" w:rsidP="00781A4E">
            <w:r>
              <w:t>12 points</w:t>
            </w:r>
          </w:p>
        </w:tc>
      </w:tr>
      <w:tr w:rsidR="00FA0A81" w:rsidRPr="00202140" w14:paraId="2B93D028" w14:textId="77777777" w:rsidTr="00781A4E">
        <w:tc>
          <w:tcPr>
            <w:tcW w:w="6660" w:type="dxa"/>
            <w:tcBorders>
              <w:bottom w:val="single" w:sz="4" w:space="0" w:color="auto"/>
            </w:tcBorders>
          </w:tcPr>
          <w:p w14:paraId="0676BD31" w14:textId="60E89DA4" w:rsidR="00FA0A81" w:rsidRPr="00C6757D" w:rsidRDefault="00C6757D" w:rsidP="00781A4E">
            <w:r w:rsidRPr="00C6757D">
              <w:rPr>
                <w:rFonts w:cstheme="minorHAnsi"/>
                <w:u w:color="000000"/>
              </w:rPr>
              <w:t>Field Assignment</w:t>
            </w:r>
          </w:p>
        </w:tc>
        <w:tc>
          <w:tcPr>
            <w:tcW w:w="2700" w:type="dxa"/>
            <w:tcBorders>
              <w:bottom w:val="single" w:sz="4" w:space="0" w:color="auto"/>
            </w:tcBorders>
          </w:tcPr>
          <w:p w14:paraId="1444B9AD" w14:textId="54EAE154" w:rsidR="00FA0A81" w:rsidRPr="00202140" w:rsidRDefault="00C6757D" w:rsidP="00781A4E">
            <w:r>
              <w:t>11 points</w:t>
            </w:r>
          </w:p>
        </w:tc>
      </w:tr>
      <w:tr w:rsidR="00FA0A81" w:rsidRPr="00C6757D" w14:paraId="0290A03C" w14:textId="77777777" w:rsidTr="00781A4E">
        <w:trPr>
          <w:trHeight w:val="296"/>
        </w:trPr>
        <w:tc>
          <w:tcPr>
            <w:tcW w:w="6660" w:type="dxa"/>
          </w:tcPr>
          <w:p w14:paraId="60A54BBF" w14:textId="77777777" w:rsidR="00FA0A81" w:rsidRPr="00C6757D" w:rsidRDefault="00FA0A81" w:rsidP="00781A4E">
            <w:pPr>
              <w:jc w:val="right"/>
              <w:rPr>
                <w:b/>
                <w:bCs/>
              </w:rPr>
            </w:pPr>
            <w:r w:rsidRPr="00C6757D">
              <w:rPr>
                <w:b/>
                <w:bCs/>
              </w:rPr>
              <w:t>TOTAL</w:t>
            </w:r>
          </w:p>
        </w:tc>
        <w:tc>
          <w:tcPr>
            <w:tcW w:w="2700" w:type="dxa"/>
          </w:tcPr>
          <w:p w14:paraId="4057C796" w14:textId="0C8399CE" w:rsidR="00FA0A81" w:rsidRPr="00C6757D" w:rsidRDefault="00FA0A81" w:rsidP="00781A4E">
            <w:pPr>
              <w:rPr>
                <w:b/>
                <w:bCs/>
              </w:rPr>
            </w:pPr>
            <w:r w:rsidRPr="00C6757D">
              <w:rPr>
                <w:b/>
                <w:bCs/>
              </w:rPr>
              <w:t>100</w:t>
            </w:r>
            <w:r w:rsidR="00C6757D" w:rsidRPr="00C6757D">
              <w:rPr>
                <w:b/>
                <w:bCs/>
              </w:rPr>
              <w:t xml:space="preserve"> points</w:t>
            </w:r>
          </w:p>
        </w:tc>
      </w:tr>
    </w:tbl>
    <w:p w14:paraId="1AE9063B" w14:textId="1FC92D2C" w:rsidR="008B58D2" w:rsidRPr="00345020" w:rsidRDefault="00000000" w:rsidP="00C6757D">
      <w:pPr>
        <w:spacing w:line="259" w:lineRule="auto"/>
        <w:ind w:left="0" w:firstLine="0"/>
        <w:rPr>
          <w:rFonts w:cstheme="minorHAnsi"/>
        </w:rPr>
      </w:pPr>
      <w:r w:rsidRPr="00860501">
        <w:rPr>
          <w:rFonts w:cstheme="minorHAnsi"/>
        </w:rPr>
        <w:t xml:space="preserve">  </w:t>
      </w:r>
    </w:p>
    <w:p w14:paraId="49C8A0F9" w14:textId="19524843" w:rsidR="008B58D2" w:rsidRPr="00C6757D" w:rsidRDefault="00000000" w:rsidP="00C6757D">
      <w:pPr>
        <w:spacing w:after="6" w:line="247" w:lineRule="auto"/>
        <w:ind w:left="0" w:right="334"/>
        <w:rPr>
          <w:rFonts w:cstheme="minorHAnsi"/>
          <w:szCs w:val="24"/>
        </w:rPr>
      </w:pPr>
      <w:r w:rsidRPr="00C6757D">
        <w:rPr>
          <w:rStyle w:val="Heading2Char"/>
        </w:rPr>
        <w:t>Grading Scale</w:t>
      </w:r>
      <w:r w:rsidRPr="00C6757D">
        <w:rPr>
          <w:rFonts w:cstheme="minorHAnsi"/>
          <w:b/>
          <w:szCs w:val="24"/>
        </w:rPr>
        <w:t>:</w:t>
      </w:r>
    </w:p>
    <w:p w14:paraId="767FC77B" w14:textId="77777777" w:rsidR="00C6757D" w:rsidRDefault="00000000" w:rsidP="00C6757D">
      <w:pPr>
        <w:spacing w:after="6" w:line="247" w:lineRule="auto"/>
        <w:ind w:left="0" w:right="430"/>
        <w:jc w:val="center"/>
        <w:rPr>
          <w:rFonts w:cstheme="minorHAnsi"/>
          <w:szCs w:val="24"/>
        </w:rPr>
      </w:pPr>
      <w:r w:rsidRPr="00C6757D">
        <w:rPr>
          <w:rFonts w:cstheme="minorHAnsi"/>
          <w:szCs w:val="24"/>
        </w:rPr>
        <w:t>A=90-100%</w:t>
      </w:r>
    </w:p>
    <w:p w14:paraId="41FF0506" w14:textId="7414AB75" w:rsidR="00C6757D" w:rsidRDefault="00000000" w:rsidP="00C6757D">
      <w:pPr>
        <w:spacing w:after="6" w:line="247" w:lineRule="auto"/>
        <w:ind w:left="0" w:right="430"/>
        <w:jc w:val="center"/>
        <w:rPr>
          <w:rFonts w:cstheme="minorHAnsi"/>
          <w:szCs w:val="24"/>
        </w:rPr>
      </w:pPr>
      <w:r w:rsidRPr="00C6757D">
        <w:rPr>
          <w:rFonts w:cstheme="minorHAnsi"/>
          <w:szCs w:val="24"/>
        </w:rPr>
        <w:t>B=80-89%</w:t>
      </w:r>
    </w:p>
    <w:p w14:paraId="4D97B18E" w14:textId="5802A5AF" w:rsidR="00C6757D" w:rsidRDefault="00000000" w:rsidP="00C6757D">
      <w:pPr>
        <w:spacing w:after="6" w:line="247" w:lineRule="auto"/>
        <w:ind w:left="0" w:right="430"/>
        <w:jc w:val="center"/>
        <w:rPr>
          <w:rFonts w:cstheme="minorHAnsi"/>
          <w:szCs w:val="24"/>
        </w:rPr>
      </w:pPr>
      <w:r w:rsidRPr="00C6757D">
        <w:rPr>
          <w:rFonts w:cstheme="minorHAnsi"/>
          <w:szCs w:val="24"/>
        </w:rPr>
        <w:t>C=70-79%</w:t>
      </w:r>
    </w:p>
    <w:p w14:paraId="01A00CB8" w14:textId="789B0B74" w:rsidR="00C6757D" w:rsidRDefault="00000000" w:rsidP="00C6757D">
      <w:pPr>
        <w:spacing w:after="6" w:line="247" w:lineRule="auto"/>
        <w:ind w:left="0" w:right="430"/>
        <w:jc w:val="center"/>
        <w:rPr>
          <w:rFonts w:cstheme="minorHAnsi"/>
          <w:szCs w:val="24"/>
        </w:rPr>
      </w:pPr>
      <w:r w:rsidRPr="00C6757D">
        <w:rPr>
          <w:rFonts w:cstheme="minorHAnsi"/>
          <w:szCs w:val="24"/>
        </w:rPr>
        <w:t>D=60-69%</w:t>
      </w:r>
    </w:p>
    <w:p w14:paraId="30D45071" w14:textId="6F135C05" w:rsidR="008B58D2" w:rsidRPr="00C6757D" w:rsidRDefault="00000000" w:rsidP="00C6757D">
      <w:pPr>
        <w:spacing w:after="6" w:line="247" w:lineRule="auto"/>
        <w:ind w:left="0" w:right="430"/>
        <w:jc w:val="center"/>
        <w:rPr>
          <w:rFonts w:cstheme="minorHAnsi"/>
          <w:szCs w:val="24"/>
        </w:rPr>
      </w:pPr>
      <w:r w:rsidRPr="00C6757D">
        <w:rPr>
          <w:rFonts w:cstheme="minorHAnsi"/>
          <w:szCs w:val="24"/>
        </w:rPr>
        <w:t>F= 59% or below</w:t>
      </w:r>
    </w:p>
    <w:p w14:paraId="5C1ECCAD" w14:textId="77777777" w:rsidR="008B58D2" w:rsidRPr="00C6757D" w:rsidRDefault="00000000" w:rsidP="00C6757D">
      <w:pPr>
        <w:spacing w:after="15" w:line="259" w:lineRule="auto"/>
        <w:ind w:left="0" w:firstLine="0"/>
        <w:rPr>
          <w:rFonts w:cstheme="minorHAnsi"/>
          <w:szCs w:val="24"/>
        </w:rPr>
      </w:pPr>
      <w:r w:rsidRPr="00C6757D">
        <w:rPr>
          <w:rFonts w:cstheme="minorHAnsi"/>
          <w:i/>
          <w:szCs w:val="24"/>
        </w:rPr>
        <w:t xml:space="preserve">You may ask the instructor about your grade/standing in the class at any time. </w:t>
      </w:r>
      <w:r w:rsidRPr="00C6757D">
        <w:rPr>
          <w:rFonts w:cstheme="minorHAnsi"/>
          <w:szCs w:val="24"/>
        </w:rPr>
        <w:t xml:space="preserve"> </w:t>
      </w:r>
    </w:p>
    <w:p w14:paraId="249EE995" w14:textId="7A1ED07C" w:rsidR="008B58D2" w:rsidRDefault="00000000" w:rsidP="00860501">
      <w:pPr>
        <w:spacing w:after="19" w:line="259" w:lineRule="auto"/>
        <w:ind w:left="0" w:firstLine="0"/>
        <w:rPr>
          <w:rFonts w:cstheme="minorHAnsi"/>
        </w:rPr>
      </w:pPr>
      <w:r w:rsidRPr="00860501">
        <w:rPr>
          <w:rFonts w:cstheme="minorHAnsi"/>
          <w:i/>
          <w:sz w:val="18"/>
        </w:rPr>
        <w:t xml:space="preserve"> </w:t>
      </w:r>
      <w:r w:rsidRPr="00860501">
        <w:rPr>
          <w:rFonts w:cstheme="minorHAnsi"/>
        </w:rPr>
        <w:t xml:space="preserve"> </w:t>
      </w:r>
    </w:p>
    <w:p w14:paraId="50CC3C34" w14:textId="77777777" w:rsidR="00C6757D" w:rsidRPr="00AE423E" w:rsidRDefault="00C6757D" w:rsidP="00C6757D">
      <w:pPr>
        <w:pStyle w:val="Heading2"/>
      </w:pPr>
      <w:r>
        <w:t>Late</w:t>
      </w:r>
      <w:r w:rsidRPr="00AE423E">
        <w:t xml:space="preserve"> </w:t>
      </w:r>
      <w:r>
        <w:t>Assignments</w:t>
      </w:r>
    </w:p>
    <w:p w14:paraId="462E76F3" w14:textId="77777777" w:rsidR="00C6757D" w:rsidRDefault="00C6757D" w:rsidP="00C6757D">
      <w:pPr>
        <w:rPr>
          <w:rFonts w:ascii="Calibri" w:hAnsi="Calibri" w:cs="Calibri"/>
        </w:rPr>
      </w:pPr>
      <w:r w:rsidRPr="00AE423E">
        <w:rPr>
          <w:rFonts w:ascii="Calibri" w:hAnsi="Calibri" w:cs="Calibri"/>
        </w:rPr>
        <w:t xml:space="preserve">Late assignments will have a </w:t>
      </w:r>
      <w:r w:rsidRPr="00AE423E">
        <w:rPr>
          <w:rFonts w:ascii="Calibri" w:hAnsi="Calibri" w:cs="Calibri"/>
          <w:b/>
          <w:bCs/>
        </w:rPr>
        <w:t xml:space="preserve">10% per day </w:t>
      </w:r>
      <w:r w:rsidRPr="00AE423E">
        <w:rPr>
          <w:rFonts w:ascii="Calibri" w:hAnsi="Calibri" w:cs="Calibri"/>
        </w:rPr>
        <w:t>point deduction, unless the student elects to take advantage of the LIFE HAPPENS policy (for applicable assignments).</w:t>
      </w:r>
    </w:p>
    <w:p w14:paraId="7F961CDE" w14:textId="77777777" w:rsidR="00C6757D" w:rsidRPr="00AE423E" w:rsidRDefault="00C6757D" w:rsidP="00C6757D">
      <w:pPr>
        <w:rPr>
          <w:rFonts w:ascii="Calibri" w:hAnsi="Calibri" w:cs="Calibri"/>
        </w:rPr>
      </w:pPr>
    </w:p>
    <w:p w14:paraId="3CDE73A0" w14:textId="77777777" w:rsidR="00C6757D" w:rsidRPr="00AE423E" w:rsidRDefault="00C6757D" w:rsidP="00C6757D">
      <w:pPr>
        <w:pStyle w:val="Heading2"/>
      </w:pPr>
      <w:r>
        <w:t>Life Happens Policy</w:t>
      </w:r>
    </w:p>
    <w:p w14:paraId="3D068815" w14:textId="77777777" w:rsidR="00C6757D" w:rsidRPr="00AE423E" w:rsidRDefault="00C6757D" w:rsidP="00C6757D">
      <w:pPr>
        <w:rPr>
          <w:rFonts w:ascii="Calibri" w:hAnsi="Calibri" w:cs="Calibri"/>
        </w:rPr>
      </w:pPr>
      <w:r w:rsidRPr="00AE423E">
        <w:rPr>
          <w:rFonts w:ascii="Calibri" w:hAnsi="Calibri" w:cs="Calibri"/>
        </w:rPr>
        <w:t>If needed, students can submit one late assignment without penalty (up to three days). This policy does not apply to: presentations or assignments due on the final day of class. Students must explicitly state that they are utilizing this option upon submission.</w:t>
      </w:r>
    </w:p>
    <w:p w14:paraId="2BEF3AD9" w14:textId="77777777" w:rsidR="008B58D2" w:rsidRPr="00860501" w:rsidRDefault="00000000" w:rsidP="00860501">
      <w:pPr>
        <w:spacing w:after="24" w:line="259" w:lineRule="auto"/>
        <w:ind w:left="0" w:firstLine="0"/>
        <w:rPr>
          <w:rFonts w:cstheme="minorHAnsi"/>
        </w:rPr>
      </w:pPr>
      <w:r w:rsidRPr="00860501">
        <w:rPr>
          <w:rFonts w:cstheme="minorHAnsi"/>
          <w:sz w:val="20"/>
        </w:rPr>
        <w:t xml:space="preserve"> </w:t>
      </w:r>
      <w:r w:rsidRPr="00860501">
        <w:rPr>
          <w:rFonts w:cstheme="minorHAnsi"/>
        </w:rPr>
        <w:t xml:space="preserve"> </w:t>
      </w:r>
    </w:p>
    <w:p w14:paraId="13B155DA" w14:textId="77777777" w:rsidR="008B58D2" w:rsidRPr="00860501" w:rsidRDefault="00000000" w:rsidP="00860501">
      <w:pPr>
        <w:spacing w:after="46" w:line="259" w:lineRule="auto"/>
        <w:ind w:left="0" w:firstLine="0"/>
        <w:rPr>
          <w:rFonts w:cstheme="minorHAnsi"/>
        </w:rPr>
      </w:pPr>
      <w:r w:rsidRPr="00860501">
        <w:rPr>
          <w:rFonts w:cstheme="minorHAnsi"/>
          <w:b/>
          <w:sz w:val="18"/>
        </w:rPr>
        <w:t xml:space="preserve"> </w:t>
      </w:r>
      <w:r w:rsidRPr="00860501">
        <w:rPr>
          <w:rFonts w:cstheme="minorHAnsi"/>
        </w:rPr>
        <w:t xml:space="preserve"> </w:t>
      </w:r>
    </w:p>
    <w:p w14:paraId="29B6A65F" w14:textId="75F342AB" w:rsidR="008B58D2" w:rsidRDefault="00000000" w:rsidP="00345020">
      <w:pPr>
        <w:spacing w:after="20" w:line="259" w:lineRule="auto"/>
        <w:ind w:left="0" w:firstLine="0"/>
        <w:jc w:val="center"/>
        <w:rPr>
          <w:rFonts w:cstheme="minorHAnsi"/>
        </w:rPr>
      </w:pPr>
      <w:r w:rsidRPr="00860501">
        <w:rPr>
          <w:rFonts w:cstheme="minorHAnsi"/>
          <w:b/>
        </w:rPr>
        <w:lastRenderedPageBreak/>
        <w:t xml:space="preserve">Tentative Course Schedule </w:t>
      </w:r>
      <w:r w:rsidRPr="00860501">
        <w:rPr>
          <w:rFonts w:cstheme="minorHAnsi"/>
        </w:rPr>
        <w:t xml:space="preserve"> </w:t>
      </w:r>
      <w:r w:rsidRPr="00860501">
        <w:rPr>
          <w:rFonts w:cstheme="minorHAnsi"/>
          <w:b/>
          <w:sz w:val="18"/>
        </w:rPr>
        <w:t xml:space="preserve"> </w:t>
      </w:r>
      <w:r w:rsidRPr="00860501">
        <w:rPr>
          <w:rFonts w:cstheme="minorHAnsi"/>
        </w:rPr>
        <w:t xml:space="preserve"> </w:t>
      </w:r>
    </w:p>
    <w:p w14:paraId="1051838C" w14:textId="22305B37" w:rsidR="00345020" w:rsidRPr="00860501" w:rsidRDefault="00345020" w:rsidP="00345020">
      <w:pPr>
        <w:spacing w:after="20" w:line="259" w:lineRule="auto"/>
        <w:ind w:left="0" w:firstLine="0"/>
        <w:jc w:val="center"/>
        <w:rPr>
          <w:rFonts w:cstheme="minorHAnsi"/>
        </w:rPr>
      </w:pPr>
      <w:r w:rsidRPr="00860501">
        <w:rPr>
          <w:rFonts w:cstheme="minorHAnsi"/>
          <w:b/>
          <w:i/>
        </w:rPr>
        <w:t>The instructor may make changes to the syllabus as the course proceeds.</w:t>
      </w:r>
    </w:p>
    <w:tbl>
      <w:tblPr>
        <w:tblStyle w:val="TableGrid"/>
        <w:tblW w:w="9450" w:type="dxa"/>
        <w:tblInd w:w="-5" w:type="dxa"/>
        <w:tblCellMar>
          <w:top w:w="26" w:type="dxa"/>
          <w:left w:w="110" w:type="dxa"/>
          <w:right w:w="115" w:type="dxa"/>
        </w:tblCellMar>
        <w:tblLook w:val="04A0" w:firstRow="1" w:lastRow="0" w:firstColumn="1" w:lastColumn="0" w:noHBand="0" w:noVBand="1"/>
      </w:tblPr>
      <w:tblGrid>
        <w:gridCol w:w="9450"/>
      </w:tblGrid>
      <w:tr w:rsidR="008B58D2" w:rsidRPr="00860501" w14:paraId="1911443D" w14:textId="77777777" w:rsidTr="00345020">
        <w:trPr>
          <w:trHeight w:val="2880"/>
        </w:trPr>
        <w:tc>
          <w:tcPr>
            <w:tcW w:w="9450" w:type="dxa"/>
            <w:tcBorders>
              <w:top w:val="single" w:sz="4" w:space="0" w:color="000000"/>
              <w:left w:val="single" w:sz="4" w:space="0" w:color="000000"/>
              <w:bottom w:val="single" w:sz="4" w:space="0" w:color="000000"/>
              <w:right w:val="single" w:sz="4" w:space="0" w:color="000000"/>
            </w:tcBorders>
          </w:tcPr>
          <w:p w14:paraId="69461ABC" w14:textId="11052141" w:rsidR="008B58D2" w:rsidRPr="00860501" w:rsidRDefault="00000000" w:rsidP="00E15A66">
            <w:pPr>
              <w:ind w:left="0" w:firstLine="0"/>
              <w:rPr>
                <w:rFonts w:cstheme="minorHAnsi"/>
              </w:rPr>
            </w:pPr>
            <w:r w:rsidRPr="00860501">
              <w:rPr>
                <w:rFonts w:cstheme="minorHAnsi"/>
                <w:b/>
              </w:rPr>
              <w:t xml:space="preserve">January 18: </w:t>
            </w:r>
            <w:r w:rsidRPr="00860501">
              <w:rPr>
                <w:rFonts w:cstheme="minorHAnsi"/>
              </w:rPr>
              <w:t>Overview and Introduction</w:t>
            </w:r>
            <w:r w:rsidRPr="00860501">
              <w:rPr>
                <w:rFonts w:cstheme="minorHAnsi"/>
                <w:b/>
                <w:i/>
              </w:rPr>
              <w:t xml:space="preserve"> </w:t>
            </w:r>
            <w:r w:rsidRPr="00860501">
              <w:rPr>
                <w:rFonts w:cstheme="minorHAnsi"/>
              </w:rPr>
              <w:t xml:space="preserve"> </w:t>
            </w:r>
          </w:p>
          <w:p w14:paraId="417C8A0B" w14:textId="77777777" w:rsidR="008B58D2" w:rsidRPr="00860501" w:rsidRDefault="00000000" w:rsidP="00E15A66">
            <w:pPr>
              <w:ind w:left="0" w:firstLine="0"/>
              <w:rPr>
                <w:rFonts w:cstheme="minorHAnsi"/>
              </w:rPr>
            </w:pPr>
            <w:r w:rsidRPr="00860501">
              <w:rPr>
                <w:rFonts w:cstheme="minorHAnsi"/>
              </w:rPr>
              <w:t xml:space="preserve">Syllabus &amp; Overview of Course   </w:t>
            </w:r>
          </w:p>
          <w:p w14:paraId="61C8A97A" w14:textId="63BC6536" w:rsidR="008B58D2" w:rsidRPr="00860501" w:rsidRDefault="00000000" w:rsidP="00E15A66">
            <w:pPr>
              <w:ind w:left="0" w:firstLine="0"/>
              <w:rPr>
                <w:rFonts w:cstheme="minorHAnsi"/>
              </w:rPr>
            </w:pPr>
            <w:r w:rsidRPr="00860501">
              <w:rPr>
                <w:rFonts w:cstheme="minorHAnsi"/>
              </w:rPr>
              <w:t xml:space="preserve">Course Expectations  </w:t>
            </w:r>
          </w:p>
          <w:p w14:paraId="6A1A9338" w14:textId="4D83A514" w:rsidR="008B58D2" w:rsidRPr="00860501" w:rsidRDefault="00000000" w:rsidP="00E15A66">
            <w:pPr>
              <w:ind w:left="0" w:firstLine="0"/>
              <w:rPr>
                <w:rFonts w:cstheme="minorHAnsi"/>
              </w:rPr>
            </w:pPr>
            <w:r w:rsidRPr="00860501">
              <w:rPr>
                <w:rFonts w:cstheme="minorHAnsi"/>
              </w:rPr>
              <w:t xml:space="preserve">Form groups for article presentations (3/4 members)  </w:t>
            </w:r>
          </w:p>
          <w:p w14:paraId="69259894" w14:textId="72F7AC91" w:rsidR="008B58D2" w:rsidRDefault="00000000" w:rsidP="00E15A66">
            <w:pPr>
              <w:ind w:left="0" w:firstLine="0"/>
              <w:rPr>
                <w:rFonts w:cstheme="minorHAnsi"/>
              </w:rPr>
            </w:pPr>
            <w:r w:rsidRPr="00860501">
              <w:rPr>
                <w:rFonts w:cstheme="minorHAnsi"/>
              </w:rPr>
              <w:t>Defining Addiction</w:t>
            </w:r>
            <w:r w:rsidR="00DF3D36">
              <w:rPr>
                <w:rFonts w:cstheme="minorHAnsi"/>
              </w:rPr>
              <w:t>/</w:t>
            </w:r>
            <w:r w:rsidRPr="00860501">
              <w:rPr>
                <w:rFonts w:cstheme="minorHAnsi"/>
              </w:rPr>
              <w:t xml:space="preserve">Addiction Related Stigmas &amp; Self-awareness  </w:t>
            </w:r>
          </w:p>
          <w:p w14:paraId="7A93433D" w14:textId="77777777" w:rsidR="008D2183" w:rsidRDefault="008D2183" w:rsidP="00E15A66">
            <w:pPr>
              <w:ind w:left="0" w:firstLine="0"/>
              <w:rPr>
                <w:rFonts w:cstheme="minorHAnsi"/>
                <w:b/>
              </w:rPr>
            </w:pPr>
          </w:p>
          <w:p w14:paraId="2E67EB58" w14:textId="6C6F0803" w:rsidR="00DF3D36" w:rsidRPr="008D2183" w:rsidRDefault="008D2183" w:rsidP="00E15A66">
            <w:pPr>
              <w:ind w:left="0" w:firstLine="0"/>
              <w:rPr>
                <w:rFonts w:cstheme="minorHAnsi"/>
              </w:rPr>
            </w:pPr>
            <w:r w:rsidRPr="00860501">
              <w:rPr>
                <w:rFonts w:cstheme="minorHAnsi"/>
                <w:b/>
              </w:rPr>
              <w:t xml:space="preserve">Assignment Due:  </w:t>
            </w:r>
            <w:r w:rsidRPr="00860501">
              <w:rPr>
                <w:rFonts w:cstheme="minorHAnsi"/>
              </w:rPr>
              <w:t xml:space="preserve"> </w:t>
            </w:r>
          </w:p>
          <w:p w14:paraId="6295641E" w14:textId="5C615933" w:rsidR="008B58D2" w:rsidRPr="00860501" w:rsidRDefault="00000000" w:rsidP="00E15A66">
            <w:pPr>
              <w:ind w:left="0" w:firstLine="0"/>
              <w:rPr>
                <w:rFonts w:cstheme="minorHAnsi"/>
              </w:rPr>
            </w:pPr>
            <w:r w:rsidRPr="00860501">
              <w:rPr>
                <w:rFonts w:cstheme="minorHAnsi"/>
                <w:b/>
                <w:i/>
              </w:rPr>
              <w:t>Reading</w:t>
            </w:r>
            <w:r w:rsidRPr="00860501">
              <w:rPr>
                <w:rFonts w:cstheme="minorHAnsi"/>
                <w:b/>
              </w:rPr>
              <w:t xml:space="preserve">: </w:t>
            </w:r>
            <w:r w:rsidRPr="00860501">
              <w:rPr>
                <w:rFonts w:cstheme="minorHAnsi"/>
              </w:rPr>
              <w:t xml:space="preserve">Miller (2010) </w:t>
            </w:r>
            <w:r w:rsidR="008D2183">
              <w:rPr>
                <w:rFonts w:cstheme="minorHAnsi"/>
              </w:rPr>
              <w:t>–</w:t>
            </w:r>
            <w:r w:rsidRPr="00860501">
              <w:rPr>
                <w:rFonts w:cstheme="minorHAnsi"/>
              </w:rPr>
              <w:t xml:space="preserve"> Chapters 1  </w:t>
            </w:r>
          </w:p>
          <w:p w14:paraId="2B9D92AD" w14:textId="77777777" w:rsidR="008D2183" w:rsidRDefault="008D2183" w:rsidP="00E15A66">
            <w:pPr>
              <w:ind w:left="0" w:firstLine="0"/>
              <w:rPr>
                <w:rFonts w:cstheme="minorHAnsi"/>
              </w:rPr>
            </w:pPr>
          </w:p>
          <w:p w14:paraId="5171E2A9" w14:textId="7E876794" w:rsidR="008B58D2" w:rsidRPr="00345020" w:rsidRDefault="00000000" w:rsidP="00E15A66">
            <w:pPr>
              <w:ind w:left="0" w:firstLine="0"/>
              <w:rPr>
                <w:rFonts w:cstheme="minorHAnsi"/>
                <w:sz w:val="20"/>
                <w:szCs w:val="20"/>
              </w:rPr>
            </w:pPr>
            <w:r w:rsidRPr="00345020">
              <w:rPr>
                <w:rFonts w:cstheme="minorHAnsi"/>
                <w:sz w:val="20"/>
                <w:szCs w:val="20"/>
              </w:rPr>
              <w:t>(CACREP 5.A.1.a; 5.A.2.a; 5.A.2.c; 5.A.2.l; 5.A.3.h)</w:t>
            </w:r>
            <w:r w:rsidRPr="00345020">
              <w:rPr>
                <w:rFonts w:cstheme="minorHAnsi"/>
                <w:sz w:val="20"/>
                <w:szCs w:val="20"/>
                <w:vertAlign w:val="subscript"/>
              </w:rPr>
              <w:t xml:space="preserve"> </w:t>
            </w:r>
            <w:r w:rsidRPr="00345020">
              <w:rPr>
                <w:rFonts w:cstheme="minorHAnsi"/>
                <w:sz w:val="20"/>
                <w:szCs w:val="20"/>
              </w:rPr>
              <w:t xml:space="preserve"> </w:t>
            </w:r>
          </w:p>
        </w:tc>
      </w:tr>
      <w:tr w:rsidR="00DF3D36" w:rsidRPr="00860501" w14:paraId="0EB742E8" w14:textId="77777777" w:rsidTr="00345020">
        <w:trPr>
          <w:trHeight w:val="2574"/>
        </w:trPr>
        <w:tc>
          <w:tcPr>
            <w:tcW w:w="9450" w:type="dxa"/>
            <w:tcBorders>
              <w:top w:val="single" w:sz="4" w:space="0" w:color="000000"/>
              <w:left w:val="single" w:sz="4" w:space="0" w:color="000000"/>
              <w:bottom w:val="single" w:sz="4" w:space="0" w:color="000000"/>
              <w:right w:val="single" w:sz="4" w:space="0" w:color="000000"/>
            </w:tcBorders>
          </w:tcPr>
          <w:p w14:paraId="79A1D964" w14:textId="77777777" w:rsidR="008D2183" w:rsidRDefault="00DF3D36" w:rsidP="00E15A66">
            <w:pPr>
              <w:ind w:left="0" w:firstLine="0"/>
              <w:rPr>
                <w:rFonts w:cstheme="minorHAnsi"/>
              </w:rPr>
            </w:pPr>
            <w:r w:rsidRPr="00860501">
              <w:rPr>
                <w:rFonts w:cstheme="minorHAnsi"/>
                <w:b/>
              </w:rPr>
              <w:t xml:space="preserve">January 25: </w:t>
            </w:r>
            <w:r w:rsidRPr="00860501">
              <w:rPr>
                <w:rFonts w:cstheme="minorHAnsi"/>
              </w:rPr>
              <w:t>Introduction to Theories in Addictions Treatment</w:t>
            </w:r>
            <w:r w:rsidRPr="00860501">
              <w:rPr>
                <w:rFonts w:cstheme="minorHAnsi"/>
                <w:b/>
                <w:i/>
              </w:rPr>
              <w:t xml:space="preserve"> </w:t>
            </w:r>
            <w:r w:rsidRPr="00860501">
              <w:rPr>
                <w:rFonts w:cstheme="minorHAnsi"/>
              </w:rPr>
              <w:t xml:space="preserve"> </w:t>
            </w:r>
          </w:p>
          <w:p w14:paraId="7DA35B41" w14:textId="77777777" w:rsidR="008D2183" w:rsidRDefault="008D2183" w:rsidP="00E15A66">
            <w:pPr>
              <w:ind w:left="0" w:firstLine="0"/>
              <w:rPr>
                <w:rFonts w:cstheme="minorHAnsi"/>
                <w:b/>
              </w:rPr>
            </w:pPr>
          </w:p>
          <w:p w14:paraId="29E48C5C" w14:textId="511DC1DF" w:rsidR="00DF3D36" w:rsidRPr="00860501" w:rsidRDefault="00DF3D36" w:rsidP="00E15A66">
            <w:pPr>
              <w:ind w:left="0" w:firstLine="0"/>
              <w:rPr>
                <w:rFonts w:cstheme="minorHAnsi"/>
              </w:rPr>
            </w:pPr>
            <w:r w:rsidRPr="00860501">
              <w:rPr>
                <w:rFonts w:cstheme="minorHAnsi"/>
                <w:b/>
              </w:rPr>
              <w:t xml:space="preserve">Assignment Due:  </w:t>
            </w:r>
            <w:r w:rsidRPr="00860501">
              <w:rPr>
                <w:rFonts w:cstheme="minorHAnsi"/>
              </w:rPr>
              <w:t xml:space="preserve"> </w:t>
            </w:r>
          </w:p>
          <w:p w14:paraId="3AF3A2B2" w14:textId="3302BF49" w:rsidR="00DF3D36" w:rsidRPr="00860501" w:rsidRDefault="00DF3D36" w:rsidP="00E15A66">
            <w:pPr>
              <w:ind w:left="0" w:firstLine="0"/>
              <w:rPr>
                <w:rFonts w:cstheme="minorHAnsi"/>
              </w:rPr>
            </w:pPr>
            <w:r w:rsidRPr="00860501">
              <w:rPr>
                <w:rFonts w:cstheme="minorHAnsi"/>
                <w:b/>
                <w:i/>
              </w:rPr>
              <w:t>Writing</w:t>
            </w:r>
            <w:r w:rsidRPr="00860501">
              <w:rPr>
                <w:rFonts w:cstheme="minorHAnsi"/>
                <w:b/>
              </w:rPr>
              <w:t>:</w:t>
            </w:r>
            <w:r w:rsidR="008D2183">
              <w:rPr>
                <w:rFonts w:cstheme="minorHAnsi"/>
                <w:b/>
              </w:rPr>
              <w:t xml:space="preserve"> </w:t>
            </w:r>
            <w:r w:rsidRPr="00860501">
              <w:rPr>
                <w:rFonts w:cstheme="minorHAnsi"/>
              </w:rPr>
              <w:t>Choose and write about your change behavior—What is the behavior? What and how this is an important change for you? How will this enhance your life?</w:t>
            </w:r>
            <w:r w:rsidR="008D2183">
              <w:rPr>
                <w:rFonts w:cstheme="minorHAnsi"/>
              </w:rPr>
              <w:t xml:space="preserve"> </w:t>
            </w:r>
            <w:r w:rsidRPr="00860501">
              <w:rPr>
                <w:rFonts w:cstheme="minorHAnsi"/>
              </w:rPr>
              <w:t>When you think of your change behavior how is tolerance and withdrawal</w:t>
            </w:r>
            <w:r w:rsidR="008D2183">
              <w:rPr>
                <w:rFonts w:cstheme="minorHAnsi"/>
              </w:rPr>
              <w:t xml:space="preserve"> </w:t>
            </w:r>
            <w:r w:rsidRPr="00860501">
              <w:rPr>
                <w:rFonts w:cstheme="minorHAnsi"/>
              </w:rPr>
              <w:t xml:space="preserve">reflected?  </w:t>
            </w:r>
          </w:p>
          <w:p w14:paraId="5C9482EA" w14:textId="7DB9DCBE" w:rsidR="00DF3D36" w:rsidRPr="00860501" w:rsidRDefault="00DF3D36" w:rsidP="00E15A66">
            <w:pPr>
              <w:ind w:left="0" w:firstLine="0"/>
              <w:rPr>
                <w:rFonts w:cstheme="minorHAnsi"/>
              </w:rPr>
            </w:pPr>
            <w:r w:rsidRPr="00860501">
              <w:rPr>
                <w:rFonts w:cstheme="minorHAnsi"/>
                <w:b/>
                <w:i/>
              </w:rPr>
              <w:t>Reading</w:t>
            </w:r>
            <w:r w:rsidRPr="00860501">
              <w:rPr>
                <w:rFonts w:cstheme="minorHAnsi"/>
                <w:b/>
              </w:rPr>
              <w:t xml:space="preserve">:  </w:t>
            </w:r>
            <w:r w:rsidRPr="00860501">
              <w:rPr>
                <w:rFonts w:cstheme="minorHAnsi"/>
              </w:rPr>
              <w:t>Miller (2010)</w:t>
            </w:r>
            <w:r w:rsidR="008D2183">
              <w:rPr>
                <w:rFonts w:cstheme="minorHAnsi"/>
              </w:rPr>
              <w:t xml:space="preserve"> –</w:t>
            </w:r>
            <w:r w:rsidRPr="00860501">
              <w:rPr>
                <w:rFonts w:cstheme="minorHAnsi"/>
              </w:rPr>
              <w:t xml:space="preserve"> Chapter 2</w:t>
            </w:r>
          </w:p>
          <w:p w14:paraId="486F2419" w14:textId="77777777" w:rsidR="00DF3D36" w:rsidRPr="00860501" w:rsidRDefault="00DF3D36" w:rsidP="00E15A66">
            <w:pPr>
              <w:ind w:left="0" w:firstLine="0"/>
              <w:rPr>
                <w:rFonts w:cstheme="minorHAnsi"/>
              </w:rPr>
            </w:pPr>
            <w:r w:rsidRPr="00860501">
              <w:rPr>
                <w:rFonts w:cstheme="minorHAnsi"/>
              </w:rPr>
              <w:t xml:space="preserve">    </w:t>
            </w:r>
          </w:p>
          <w:p w14:paraId="190277B6" w14:textId="62C63C8E" w:rsidR="00DF3D36" w:rsidRPr="00345020" w:rsidRDefault="00DF3D36" w:rsidP="00E15A66">
            <w:pPr>
              <w:ind w:left="0" w:firstLine="0"/>
              <w:rPr>
                <w:rFonts w:cstheme="minorHAnsi"/>
                <w:sz w:val="20"/>
                <w:szCs w:val="20"/>
              </w:rPr>
            </w:pPr>
            <w:r w:rsidRPr="00345020">
              <w:rPr>
                <w:rFonts w:cstheme="minorHAnsi"/>
                <w:sz w:val="20"/>
                <w:szCs w:val="20"/>
              </w:rPr>
              <w:t xml:space="preserve">(CACREP 5.A.1.b; 5.A.1.c; 5.A.1.d; 5.A.1.e)  </w:t>
            </w:r>
          </w:p>
        </w:tc>
      </w:tr>
      <w:tr w:rsidR="00DF3D36" w:rsidRPr="00860501" w14:paraId="300FD94C" w14:textId="77777777" w:rsidTr="00345020">
        <w:trPr>
          <w:trHeight w:val="1845"/>
        </w:trPr>
        <w:tc>
          <w:tcPr>
            <w:tcW w:w="9450" w:type="dxa"/>
            <w:tcBorders>
              <w:top w:val="single" w:sz="4" w:space="0" w:color="000000"/>
              <w:left w:val="single" w:sz="4" w:space="0" w:color="000000"/>
              <w:bottom w:val="single" w:sz="4" w:space="0" w:color="000000"/>
              <w:right w:val="single" w:sz="4" w:space="0" w:color="000000"/>
            </w:tcBorders>
          </w:tcPr>
          <w:p w14:paraId="65E61B83" w14:textId="77777777" w:rsidR="00DF3D36" w:rsidRPr="00860501" w:rsidRDefault="00DF3D36" w:rsidP="00E15A66">
            <w:pPr>
              <w:ind w:left="0" w:firstLine="0"/>
              <w:rPr>
                <w:rFonts w:cstheme="minorHAnsi"/>
              </w:rPr>
            </w:pPr>
            <w:r w:rsidRPr="00860501">
              <w:rPr>
                <w:rFonts w:cstheme="minorHAnsi"/>
                <w:b/>
              </w:rPr>
              <w:t xml:space="preserve">February 1: </w:t>
            </w:r>
            <w:r w:rsidRPr="00860501">
              <w:rPr>
                <w:rFonts w:cstheme="minorHAnsi"/>
                <w:b/>
                <w:i/>
              </w:rPr>
              <w:t xml:space="preserve"> </w:t>
            </w:r>
            <w:r w:rsidRPr="00860501">
              <w:rPr>
                <w:rFonts w:cstheme="minorHAnsi"/>
              </w:rPr>
              <w:t>Theories in Addictions Treatment</w:t>
            </w:r>
            <w:r w:rsidRPr="00860501">
              <w:rPr>
                <w:rFonts w:cstheme="minorHAnsi"/>
                <w:b/>
                <w:i/>
              </w:rPr>
              <w:t xml:space="preserve"> </w:t>
            </w:r>
            <w:r w:rsidRPr="00860501">
              <w:rPr>
                <w:rFonts w:cstheme="minorHAnsi"/>
              </w:rPr>
              <w:t xml:space="preserve"> </w:t>
            </w:r>
          </w:p>
          <w:p w14:paraId="5D67114D" w14:textId="77777777" w:rsidR="008D2183" w:rsidRDefault="008D2183" w:rsidP="00E15A66">
            <w:pPr>
              <w:ind w:left="0" w:firstLine="0"/>
              <w:rPr>
                <w:rFonts w:cstheme="minorHAnsi"/>
                <w:sz w:val="12"/>
              </w:rPr>
            </w:pPr>
          </w:p>
          <w:p w14:paraId="559A3806" w14:textId="3870E0A6" w:rsidR="00DF3D36" w:rsidRPr="00860501" w:rsidRDefault="00DF3D36" w:rsidP="00E15A66">
            <w:pPr>
              <w:ind w:left="0" w:firstLine="0"/>
              <w:rPr>
                <w:rFonts w:cstheme="minorHAnsi"/>
              </w:rPr>
            </w:pPr>
            <w:r w:rsidRPr="00860501">
              <w:rPr>
                <w:rFonts w:cstheme="minorHAnsi"/>
                <w:b/>
              </w:rPr>
              <w:t xml:space="preserve">Assignment Due:  </w:t>
            </w:r>
            <w:r w:rsidRPr="00860501">
              <w:rPr>
                <w:rFonts w:cstheme="minorHAnsi"/>
              </w:rPr>
              <w:t xml:space="preserve"> </w:t>
            </w:r>
          </w:p>
          <w:p w14:paraId="78EFAE65" w14:textId="77777777" w:rsidR="008D2183" w:rsidRDefault="00DF3D36" w:rsidP="00E15A66">
            <w:pPr>
              <w:ind w:left="0" w:right="1926" w:firstLine="0"/>
              <w:jc w:val="both"/>
              <w:rPr>
                <w:rFonts w:cstheme="minorHAnsi"/>
                <w:b/>
                <w:sz w:val="18"/>
              </w:rPr>
            </w:pPr>
            <w:r w:rsidRPr="00860501">
              <w:rPr>
                <w:rFonts w:cstheme="minorHAnsi"/>
                <w:b/>
                <w:i/>
              </w:rPr>
              <w:t>Writing</w:t>
            </w:r>
            <w:r w:rsidRPr="00860501">
              <w:rPr>
                <w:rFonts w:cstheme="minorHAnsi"/>
                <w:b/>
              </w:rPr>
              <w:t xml:space="preserve">: </w:t>
            </w:r>
            <w:r w:rsidRPr="00860501">
              <w:rPr>
                <w:rFonts w:cstheme="minorHAnsi"/>
              </w:rPr>
              <w:t xml:space="preserve">Write about your change behavior. </w:t>
            </w:r>
            <w:r w:rsidRPr="00860501">
              <w:rPr>
                <w:rFonts w:cstheme="minorHAnsi"/>
                <w:b/>
                <w:sz w:val="18"/>
              </w:rPr>
              <w:t xml:space="preserve">               </w:t>
            </w:r>
          </w:p>
          <w:p w14:paraId="51CF56F0" w14:textId="0B1D1E34" w:rsidR="00DF3D36" w:rsidRPr="00860501" w:rsidRDefault="00DF3D36" w:rsidP="00E15A66">
            <w:pPr>
              <w:ind w:left="0" w:right="1926" w:firstLine="0"/>
              <w:jc w:val="both"/>
              <w:rPr>
                <w:rFonts w:cstheme="minorHAnsi"/>
              </w:rPr>
            </w:pPr>
            <w:r w:rsidRPr="00860501">
              <w:rPr>
                <w:rFonts w:cstheme="minorHAnsi"/>
                <w:b/>
                <w:i/>
              </w:rPr>
              <w:t>Reading</w:t>
            </w:r>
            <w:r w:rsidRPr="00860501">
              <w:rPr>
                <w:rFonts w:cstheme="minorHAnsi"/>
                <w:b/>
              </w:rPr>
              <w:t xml:space="preserve">:  </w:t>
            </w:r>
            <w:r w:rsidRPr="00860501">
              <w:rPr>
                <w:rFonts w:cstheme="minorHAnsi"/>
              </w:rPr>
              <w:t>Miller (2010)</w:t>
            </w:r>
            <w:r w:rsidR="008D2183">
              <w:rPr>
                <w:rFonts w:cstheme="minorHAnsi"/>
              </w:rPr>
              <w:t xml:space="preserve"> –</w:t>
            </w:r>
            <w:r w:rsidRPr="00860501">
              <w:rPr>
                <w:rFonts w:cstheme="minorHAnsi"/>
              </w:rPr>
              <w:t xml:space="preserve"> Chapter 10</w:t>
            </w:r>
          </w:p>
          <w:p w14:paraId="1A47152C" w14:textId="77777777" w:rsidR="00DF3D36" w:rsidRPr="00860501" w:rsidRDefault="00DF3D36" w:rsidP="00E15A66">
            <w:pPr>
              <w:ind w:left="0" w:firstLine="0"/>
              <w:rPr>
                <w:rFonts w:cstheme="minorHAnsi"/>
              </w:rPr>
            </w:pPr>
            <w:r w:rsidRPr="00860501">
              <w:rPr>
                <w:rFonts w:cstheme="minorHAnsi"/>
                <w:sz w:val="20"/>
              </w:rPr>
              <w:t xml:space="preserve"> </w:t>
            </w:r>
            <w:r w:rsidRPr="00860501">
              <w:rPr>
                <w:rFonts w:cstheme="minorHAnsi"/>
              </w:rPr>
              <w:t xml:space="preserve"> </w:t>
            </w:r>
          </w:p>
          <w:p w14:paraId="21721156" w14:textId="1E02445E" w:rsidR="00DF3D36" w:rsidRPr="00860501" w:rsidRDefault="00DF3D36" w:rsidP="00E15A66">
            <w:pPr>
              <w:ind w:left="0" w:firstLine="0"/>
              <w:rPr>
                <w:rFonts w:cstheme="minorHAnsi"/>
                <w:b/>
              </w:rPr>
            </w:pPr>
            <w:r w:rsidRPr="00860501">
              <w:rPr>
                <w:rFonts w:cstheme="minorHAnsi"/>
              </w:rPr>
              <w:t>(</w:t>
            </w:r>
            <w:r w:rsidRPr="00345020">
              <w:rPr>
                <w:rFonts w:cstheme="minorHAnsi"/>
                <w:sz w:val="20"/>
                <w:szCs w:val="20"/>
              </w:rPr>
              <w:t>CACREP 5.A.1.b; 5.A.1.c; 5.A.1.d; 5.A.1.e)</w:t>
            </w:r>
            <w:r w:rsidRPr="00860501">
              <w:rPr>
                <w:rFonts w:cstheme="minorHAnsi"/>
              </w:rPr>
              <w:t xml:space="preserve"> </w:t>
            </w:r>
          </w:p>
        </w:tc>
      </w:tr>
      <w:tr w:rsidR="00DF3D36" w:rsidRPr="00860501" w14:paraId="3DE608AA" w14:textId="77777777" w:rsidTr="008D2183">
        <w:trPr>
          <w:trHeight w:val="2673"/>
        </w:trPr>
        <w:tc>
          <w:tcPr>
            <w:tcW w:w="9450" w:type="dxa"/>
            <w:tcBorders>
              <w:top w:val="single" w:sz="4" w:space="0" w:color="000000"/>
              <w:left w:val="single" w:sz="4" w:space="0" w:color="000000"/>
              <w:bottom w:val="single" w:sz="4" w:space="0" w:color="000000"/>
              <w:right w:val="single" w:sz="4" w:space="0" w:color="000000"/>
            </w:tcBorders>
          </w:tcPr>
          <w:p w14:paraId="3402BD9C" w14:textId="77777777" w:rsidR="00DF3D36" w:rsidRPr="00860501" w:rsidRDefault="00DF3D36" w:rsidP="00E15A66">
            <w:pPr>
              <w:ind w:left="0" w:firstLine="0"/>
              <w:rPr>
                <w:rFonts w:cstheme="minorHAnsi"/>
              </w:rPr>
            </w:pPr>
            <w:r w:rsidRPr="00860501">
              <w:rPr>
                <w:rFonts w:cstheme="minorHAnsi"/>
                <w:b/>
              </w:rPr>
              <w:t xml:space="preserve">February 8: </w:t>
            </w:r>
            <w:r w:rsidRPr="00860501">
              <w:rPr>
                <w:rFonts w:cstheme="minorHAnsi"/>
                <w:b/>
                <w:i/>
              </w:rPr>
              <w:t xml:space="preserve"> </w:t>
            </w:r>
            <w:r w:rsidRPr="00860501">
              <w:rPr>
                <w:rFonts w:cstheme="minorHAnsi"/>
              </w:rPr>
              <w:t xml:space="preserve">Addictions Assessment   </w:t>
            </w:r>
          </w:p>
          <w:p w14:paraId="6830D7D2" w14:textId="66C2AC74" w:rsidR="00DF3D36" w:rsidRPr="00860501" w:rsidRDefault="00DF3D36" w:rsidP="00E15A66">
            <w:pPr>
              <w:ind w:left="0" w:firstLine="0"/>
              <w:rPr>
                <w:rFonts w:cstheme="minorHAnsi"/>
              </w:rPr>
            </w:pPr>
            <w:r w:rsidRPr="00860501">
              <w:rPr>
                <w:rFonts w:cstheme="minorHAnsi"/>
              </w:rPr>
              <w:t xml:space="preserve">ASI and ASAM Practice  </w:t>
            </w:r>
          </w:p>
          <w:p w14:paraId="5626F873" w14:textId="77777777" w:rsidR="008D2183" w:rsidRDefault="008D2183" w:rsidP="00E15A66">
            <w:pPr>
              <w:ind w:left="0" w:firstLine="0"/>
              <w:rPr>
                <w:rFonts w:cstheme="minorHAnsi"/>
                <w:b/>
              </w:rPr>
            </w:pPr>
          </w:p>
          <w:p w14:paraId="37582587" w14:textId="64D18D4F" w:rsidR="00DF3D36" w:rsidRPr="00860501" w:rsidRDefault="00DF3D36" w:rsidP="00E15A66">
            <w:pPr>
              <w:ind w:left="0" w:firstLine="0"/>
              <w:rPr>
                <w:rFonts w:cstheme="minorHAnsi"/>
              </w:rPr>
            </w:pPr>
            <w:r w:rsidRPr="00860501">
              <w:rPr>
                <w:rFonts w:cstheme="minorHAnsi"/>
                <w:b/>
              </w:rPr>
              <w:t xml:space="preserve">Assignment Due:  </w:t>
            </w:r>
            <w:r w:rsidRPr="00860501">
              <w:rPr>
                <w:rFonts w:cstheme="minorHAnsi"/>
              </w:rPr>
              <w:t xml:space="preserve"> </w:t>
            </w:r>
          </w:p>
          <w:p w14:paraId="27DD97F2" w14:textId="2B56E8CB" w:rsidR="00DF3D36" w:rsidRPr="00860501" w:rsidRDefault="00DF3D36" w:rsidP="00E15A66">
            <w:pPr>
              <w:ind w:left="0" w:firstLine="0"/>
              <w:rPr>
                <w:rFonts w:cstheme="minorHAnsi"/>
              </w:rPr>
            </w:pPr>
            <w:r w:rsidRPr="00860501">
              <w:rPr>
                <w:rFonts w:cstheme="minorHAnsi"/>
                <w:b/>
                <w:i/>
              </w:rPr>
              <w:t>Writing</w:t>
            </w:r>
            <w:r w:rsidRPr="00860501">
              <w:rPr>
                <w:rFonts w:cstheme="minorHAnsi"/>
                <w:b/>
              </w:rPr>
              <w:t xml:space="preserve">: </w:t>
            </w:r>
            <w:r w:rsidRPr="00860501">
              <w:rPr>
                <w:rFonts w:cstheme="minorHAnsi"/>
              </w:rPr>
              <w:t xml:space="preserve">Write about your change behavior.   </w:t>
            </w:r>
          </w:p>
          <w:p w14:paraId="6FA32109" w14:textId="2A89B197" w:rsidR="008D2183" w:rsidRDefault="00DF3D36" w:rsidP="00E15A66">
            <w:pPr>
              <w:ind w:left="0" w:firstLine="0"/>
              <w:rPr>
                <w:rFonts w:cstheme="minorHAnsi"/>
              </w:rPr>
            </w:pPr>
            <w:r w:rsidRPr="00860501">
              <w:rPr>
                <w:rFonts w:cstheme="minorHAnsi"/>
                <w:b/>
                <w:i/>
              </w:rPr>
              <w:t>Reading</w:t>
            </w:r>
            <w:r w:rsidRPr="00860501">
              <w:rPr>
                <w:rFonts w:cstheme="minorHAnsi"/>
                <w:b/>
              </w:rPr>
              <w:t xml:space="preserve">:  </w:t>
            </w:r>
            <w:r w:rsidRPr="00860501">
              <w:rPr>
                <w:rFonts w:cstheme="minorHAnsi"/>
              </w:rPr>
              <w:t xml:space="preserve">Miller (2010) </w:t>
            </w:r>
            <w:r w:rsidR="008D2183">
              <w:rPr>
                <w:rFonts w:cstheme="minorHAnsi"/>
              </w:rPr>
              <w:t>–</w:t>
            </w:r>
            <w:r w:rsidRPr="00860501">
              <w:rPr>
                <w:rFonts w:cstheme="minorHAnsi"/>
              </w:rPr>
              <w:t xml:space="preserve"> Chapter 3</w:t>
            </w:r>
          </w:p>
          <w:p w14:paraId="51AF64DA" w14:textId="0B0386FD" w:rsidR="00DF3D36" w:rsidRPr="00860501" w:rsidRDefault="008D2183" w:rsidP="00E15A66">
            <w:pPr>
              <w:ind w:left="0" w:firstLine="0"/>
              <w:rPr>
                <w:rFonts w:cstheme="minorHAnsi"/>
              </w:rPr>
            </w:pPr>
            <w:r>
              <w:rPr>
                <w:rFonts w:cstheme="minorHAnsi"/>
              </w:rPr>
              <w:t xml:space="preserve">                   </w:t>
            </w:r>
            <w:r w:rsidR="00DF3D36" w:rsidRPr="00860501">
              <w:rPr>
                <w:rFonts w:cstheme="minorHAnsi"/>
              </w:rPr>
              <w:t xml:space="preserve">ASI and ASAM guidelines  </w:t>
            </w:r>
          </w:p>
          <w:p w14:paraId="50BCD5BD" w14:textId="77777777" w:rsidR="00DF3D36" w:rsidRPr="00860501" w:rsidRDefault="00DF3D36" w:rsidP="00E15A66">
            <w:pPr>
              <w:ind w:left="0" w:firstLine="0"/>
              <w:rPr>
                <w:rFonts w:cstheme="minorHAnsi"/>
              </w:rPr>
            </w:pPr>
            <w:r w:rsidRPr="00860501">
              <w:rPr>
                <w:rFonts w:cstheme="minorHAnsi"/>
              </w:rPr>
              <w:t xml:space="preserve">  </w:t>
            </w:r>
          </w:p>
          <w:p w14:paraId="633330DA" w14:textId="6F9EDF08" w:rsidR="00DF3D36" w:rsidRPr="00345020" w:rsidRDefault="00DF3D36" w:rsidP="00E15A66">
            <w:pPr>
              <w:ind w:left="0" w:firstLine="0"/>
              <w:rPr>
                <w:rFonts w:cstheme="minorHAnsi"/>
                <w:sz w:val="20"/>
                <w:szCs w:val="20"/>
              </w:rPr>
            </w:pPr>
            <w:r w:rsidRPr="00345020">
              <w:rPr>
                <w:rFonts w:cstheme="minorHAnsi"/>
                <w:sz w:val="20"/>
                <w:szCs w:val="20"/>
              </w:rPr>
              <w:t xml:space="preserve">(CACREP 5.A.1.f; 5.A.2.c; 5.A.2.e; 5.A.2.i; 5.A.3.a.; 5.A.3.b; 5.A.3.c; 5.A.3.g)  </w:t>
            </w:r>
          </w:p>
        </w:tc>
      </w:tr>
      <w:tr w:rsidR="00DF3D36" w:rsidRPr="00860501" w14:paraId="759F21E6" w14:textId="77777777" w:rsidTr="00345020">
        <w:trPr>
          <w:trHeight w:val="2844"/>
        </w:trPr>
        <w:tc>
          <w:tcPr>
            <w:tcW w:w="9450" w:type="dxa"/>
            <w:tcBorders>
              <w:top w:val="single" w:sz="4" w:space="0" w:color="000000"/>
              <w:left w:val="single" w:sz="4" w:space="0" w:color="000000"/>
              <w:bottom w:val="single" w:sz="4" w:space="0" w:color="000000"/>
              <w:right w:val="single" w:sz="4" w:space="0" w:color="000000"/>
            </w:tcBorders>
          </w:tcPr>
          <w:p w14:paraId="5651D150" w14:textId="77777777" w:rsidR="00DF3D36" w:rsidRPr="00860501" w:rsidRDefault="00DF3D36" w:rsidP="00E15A66">
            <w:pPr>
              <w:ind w:left="0" w:firstLine="0"/>
              <w:rPr>
                <w:rFonts w:cstheme="minorHAnsi"/>
              </w:rPr>
            </w:pPr>
            <w:r w:rsidRPr="00860501">
              <w:rPr>
                <w:rFonts w:cstheme="minorHAnsi"/>
                <w:b/>
              </w:rPr>
              <w:lastRenderedPageBreak/>
              <w:t xml:space="preserve">February 15: </w:t>
            </w:r>
            <w:r w:rsidRPr="00860501">
              <w:rPr>
                <w:rFonts w:cstheme="minorHAnsi"/>
                <w:b/>
                <w:i/>
              </w:rPr>
              <w:t xml:space="preserve"> </w:t>
            </w:r>
            <w:r w:rsidRPr="00860501">
              <w:rPr>
                <w:rFonts w:cstheme="minorHAnsi"/>
                <w:i/>
              </w:rPr>
              <w:t xml:space="preserve">Assessment and Diagnosis (Continued) </w:t>
            </w:r>
            <w:r w:rsidRPr="00860501">
              <w:rPr>
                <w:rFonts w:cstheme="minorHAnsi"/>
              </w:rPr>
              <w:t xml:space="preserve"> </w:t>
            </w:r>
          </w:p>
          <w:p w14:paraId="1BD7CFD1" w14:textId="56FB46A5" w:rsidR="00DF3D36" w:rsidRPr="00860501" w:rsidRDefault="00DF3D36" w:rsidP="00E15A66">
            <w:pPr>
              <w:ind w:left="0" w:firstLine="0"/>
              <w:rPr>
                <w:rFonts w:cstheme="minorHAnsi"/>
              </w:rPr>
            </w:pPr>
            <w:r w:rsidRPr="00860501">
              <w:rPr>
                <w:rFonts w:cstheme="minorHAnsi"/>
              </w:rPr>
              <w:t xml:space="preserve">ASI and ASAM  </w:t>
            </w:r>
          </w:p>
          <w:p w14:paraId="17809A74" w14:textId="77777777" w:rsidR="008D2183" w:rsidRDefault="008D2183" w:rsidP="00E15A66">
            <w:pPr>
              <w:ind w:left="0" w:firstLine="0"/>
              <w:rPr>
                <w:rFonts w:cstheme="minorHAnsi"/>
                <w:b/>
              </w:rPr>
            </w:pPr>
          </w:p>
          <w:p w14:paraId="4A3B575A" w14:textId="00D21BC9" w:rsidR="00DF3D36" w:rsidRPr="00860501" w:rsidRDefault="00DF3D36" w:rsidP="00E15A66">
            <w:pPr>
              <w:ind w:left="0" w:firstLine="0"/>
              <w:rPr>
                <w:rFonts w:cstheme="minorHAnsi"/>
              </w:rPr>
            </w:pPr>
            <w:r w:rsidRPr="00860501">
              <w:rPr>
                <w:rFonts w:cstheme="minorHAnsi"/>
                <w:b/>
              </w:rPr>
              <w:t xml:space="preserve">Assignment Due:  </w:t>
            </w:r>
            <w:r w:rsidRPr="00860501">
              <w:rPr>
                <w:rFonts w:cstheme="minorHAnsi"/>
              </w:rPr>
              <w:t xml:space="preserve"> </w:t>
            </w:r>
          </w:p>
          <w:p w14:paraId="7FF7325C" w14:textId="1F0DBA60" w:rsidR="00DF3D36" w:rsidRPr="00860501" w:rsidRDefault="00DF3D36" w:rsidP="00E15A66">
            <w:pPr>
              <w:ind w:left="0" w:firstLine="0"/>
              <w:rPr>
                <w:rFonts w:cstheme="minorHAnsi"/>
              </w:rPr>
            </w:pPr>
            <w:r w:rsidRPr="00860501">
              <w:rPr>
                <w:rFonts w:cstheme="minorHAnsi"/>
                <w:b/>
                <w:i/>
              </w:rPr>
              <w:t>Writing</w:t>
            </w:r>
            <w:r w:rsidRPr="00860501">
              <w:rPr>
                <w:rFonts w:cstheme="minorHAnsi"/>
                <w:b/>
              </w:rPr>
              <w:t>:</w:t>
            </w:r>
            <w:r w:rsidR="008D2183">
              <w:rPr>
                <w:rFonts w:cstheme="minorHAnsi"/>
                <w:b/>
              </w:rPr>
              <w:t xml:space="preserve"> </w:t>
            </w:r>
            <w:r w:rsidRPr="00860501">
              <w:rPr>
                <w:rFonts w:cstheme="minorHAnsi"/>
              </w:rPr>
              <w:t xml:space="preserve">Write about your change behavior (1 page-double spaced).  </w:t>
            </w:r>
          </w:p>
          <w:p w14:paraId="34099AA2" w14:textId="6CB3A8F3" w:rsidR="00DF3D36" w:rsidRPr="00860501" w:rsidRDefault="00DF3D36" w:rsidP="00E15A66">
            <w:pPr>
              <w:ind w:left="0" w:firstLine="0"/>
              <w:rPr>
                <w:rFonts w:cstheme="minorHAnsi"/>
              </w:rPr>
            </w:pPr>
            <w:r w:rsidRPr="00860501">
              <w:rPr>
                <w:rFonts w:cstheme="minorHAnsi"/>
                <w:b/>
                <w:i/>
              </w:rPr>
              <w:t>Reading</w:t>
            </w:r>
            <w:r w:rsidRPr="00860501">
              <w:rPr>
                <w:rFonts w:cstheme="minorHAnsi"/>
                <w:b/>
              </w:rPr>
              <w:t>:</w:t>
            </w:r>
            <w:r w:rsidRPr="00860501">
              <w:rPr>
                <w:rFonts w:cstheme="minorHAnsi"/>
              </w:rPr>
              <w:t xml:space="preserve"> ASI and ASAM guidelines  </w:t>
            </w:r>
          </w:p>
          <w:p w14:paraId="73F3108D" w14:textId="22480E6C" w:rsidR="008D2183" w:rsidRDefault="00DF3D36" w:rsidP="00E15A66">
            <w:pPr>
              <w:ind w:left="0" w:right="825" w:firstLine="0"/>
              <w:rPr>
                <w:rFonts w:cstheme="minorHAnsi"/>
              </w:rPr>
            </w:pPr>
            <w:r w:rsidRPr="00860501">
              <w:rPr>
                <w:rFonts w:cstheme="minorHAnsi"/>
              </w:rPr>
              <w:t xml:space="preserve">                 DSM 5 on substance abuse diagnosis</w:t>
            </w:r>
          </w:p>
          <w:p w14:paraId="50699B73" w14:textId="0D947FD6" w:rsidR="00DF3D36" w:rsidRDefault="008D2183" w:rsidP="00E15A66">
            <w:pPr>
              <w:ind w:left="0" w:right="825" w:firstLine="0"/>
              <w:rPr>
                <w:rFonts w:cstheme="minorHAnsi"/>
              </w:rPr>
            </w:pPr>
            <w:r>
              <w:rPr>
                <w:rFonts w:cstheme="minorHAnsi"/>
              </w:rPr>
              <w:t xml:space="preserve">                 </w:t>
            </w:r>
            <w:r w:rsidR="00DF3D36" w:rsidRPr="00860501">
              <w:rPr>
                <w:rFonts w:cstheme="minorHAnsi"/>
              </w:rPr>
              <w:t>Miller (2010) - Chapter 3</w:t>
            </w:r>
          </w:p>
          <w:p w14:paraId="2EEFB813" w14:textId="77777777" w:rsidR="00E15A66" w:rsidRPr="00860501" w:rsidRDefault="00E15A66" w:rsidP="00E15A66">
            <w:pPr>
              <w:ind w:left="0" w:right="825" w:firstLine="0"/>
              <w:rPr>
                <w:rFonts w:cstheme="minorHAnsi"/>
              </w:rPr>
            </w:pPr>
          </w:p>
          <w:p w14:paraId="1010F54C" w14:textId="7E7D6A75" w:rsidR="00DF3D36" w:rsidRPr="00860501" w:rsidRDefault="00DF3D36" w:rsidP="00E15A66">
            <w:pPr>
              <w:ind w:left="0" w:firstLine="0"/>
              <w:rPr>
                <w:rFonts w:cstheme="minorHAnsi"/>
                <w:b/>
              </w:rPr>
            </w:pPr>
            <w:r w:rsidRPr="00860501">
              <w:rPr>
                <w:rFonts w:cstheme="minorHAnsi"/>
              </w:rPr>
              <w:t>(</w:t>
            </w:r>
            <w:r w:rsidRPr="00345020">
              <w:rPr>
                <w:rFonts w:cstheme="minorHAnsi"/>
                <w:sz w:val="20"/>
                <w:szCs w:val="20"/>
              </w:rPr>
              <w:t>CACREP 5.A.1.f; 5.A.2.c; 5.A.2.e; 5.A.2.i; 5.A.3.a.; 5.A.3.b; 5.A.3.c; 5.A.3.g)</w:t>
            </w:r>
            <w:r w:rsidRPr="00860501">
              <w:rPr>
                <w:rFonts w:cstheme="minorHAnsi"/>
              </w:rPr>
              <w:t xml:space="preserve">  </w:t>
            </w:r>
          </w:p>
        </w:tc>
      </w:tr>
      <w:tr w:rsidR="00DF3D36" w:rsidRPr="00860501" w14:paraId="1CB61281" w14:textId="77777777" w:rsidTr="00345020">
        <w:trPr>
          <w:trHeight w:val="1953"/>
        </w:trPr>
        <w:tc>
          <w:tcPr>
            <w:tcW w:w="9450" w:type="dxa"/>
            <w:tcBorders>
              <w:top w:val="single" w:sz="4" w:space="0" w:color="000000"/>
              <w:left w:val="single" w:sz="4" w:space="0" w:color="000000"/>
              <w:bottom w:val="single" w:sz="4" w:space="0" w:color="000000"/>
              <w:right w:val="single" w:sz="4" w:space="0" w:color="000000"/>
            </w:tcBorders>
          </w:tcPr>
          <w:p w14:paraId="5800F1CF" w14:textId="77777777" w:rsidR="00DF3D36" w:rsidRPr="00860501" w:rsidRDefault="00DF3D36" w:rsidP="00E15A66">
            <w:pPr>
              <w:ind w:left="0" w:firstLine="0"/>
              <w:rPr>
                <w:rFonts w:cstheme="minorHAnsi"/>
              </w:rPr>
            </w:pPr>
            <w:r w:rsidRPr="00860501">
              <w:rPr>
                <w:rFonts w:cstheme="minorHAnsi"/>
                <w:b/>
              </w:rPr>
              <w:t xml:space="preserve">February 22: </w:t>
            </w:r>
            <w:r w:rsidRPr="00860501">
              <w:rPr>
                <w:rFonts w:cstheme="minorHAnsi"/>
              </w:rPr>
              <w:t>Co-occurring Disorders</w:t>
            </w:r>
            <w:r w:rsidRPr="00860501">
              <w:rPr>
                <w:rFonts w:cstheme="minorHAnsi"/>
                <w:b/>
              </w:rPr>
              <w:t xml:space="preserve"> </w:t>
            </w:r>
            <w:r w:rsidRPr="00860501">
              <w:rPr>
                <w:rFonts w:cstheme="minorHAnsi"/>
              </w:rPr>
              <w:t xml:space="preserve"> </w:t>
            </w:r>
          </w:p>
          <w:p w14:paraId="3E18243E" w14:textId="77777777" w:rsidR="008D2183" w:rsidRDefault="008D2183" w:rsidP="00E15A66">
            <w:pPr>
              <w:ind w:left="0" w:firstLine="0"/>
              <w:rPr>
                <w:rFonts w:cstheme="minorHAnsi"/>
                <w:i/>
                <w:sz w:val="18"/>
              </w:rPr>
            </w:pPr>
          </w:p>
          <w:p w14:paraId="7E924980" w14:textId="77777777" w:rsidR="008D2183" w:rsidRDefault="00DF3D36" w:rsidP="00E15A66">
            <w:pPr>
              <w:ind w:left="0" w:firstLine="0"/>
              <w:rPr>
                <w:rFonts w:cstheme="minorHAnsi"/>
              </w:rPr>
            </w:pPr>
            <w:r w:rsidRPr="00860501">
              <w:rPr>
                <w:rFonts w:cstheme="minorHAnsi"/>
                <w:b/>
              </w:rPr>
              <w:t xml:space="preserve">Assignment Due:  </w:t>
            </w:r>
            <w:r w:rsidRPr="00860501">
              <w:rPr>
                <w:rFonts w:cstheme="minorHAnsi"/>
              </w:rPr>
              <w:t xml:space="preserve"> </w:t>
            </w:r>
          </w:p>
          <w:p w14:paraId="1F4E0C76" w14:textId="3A055A04" w:rsidR="00DF3D36" w:rsidRPr="00860501" w:rsidRDefault="00DF3D36" w:rsidP="00E15A66">
            <w:pPr>
              <w:ind w:left="0" w:firstLine="0"/>
              <w:rPr>
                <w:rFonts w:cstheme="minorHAnsi"/>
              </w:rPr>
            </w:pPr>
            <w:r w:rsidRPr="00860501">
              <w:rPr>
                <w:rFonts w:cstheme="minorHAnsi"/>
                <w:b/>
                <w:i/>
              </w:rPr>
              <w:t>Writing</w:t>
            </w:r>
            <w:r w:rsidRPr="00860501">
              <w:rPr>
                <w:rFonts w:cstheme="minorHAnsi"/>
                <w:b/>
              </w:rPr>
              <w:t>:</w:t>
            </w:r>
            <w:r w:rsidR="008D2183">
              <w:rPr>
                <w:rFonts w:cstheme="minorHAnsi"/>
                <w:b/>
              </w:rPr>
              <w:t xml:space="preserve"> </w:t>
            </w:r>
            <w:r w:rsidRPr="00860501">
              <w:rPr>
                <w:rFonts w:cstheme="minorHAnsi"/>
              </w:rPr>
              <w:t xml:space="preserve">Write about your change behavior (1 page-double spaced).              </w:t>
            </w:r>
          </w:p>
          <w:p w14:paraId="2367D2E1" w14:textId="7E1CB303" w:rsidR="00DF3D36" w:rsidRPr="00860501" w:rsidRDefault="00DF3D36" w:rsidP="00E15A66">
            <w:pPr>
              <w:ind w:left="0" w:firstLine="0"/>
              <w:rPr>
                <w:rFonts w:cstheme="minorHAnsi"/>
              </w:rPr>
            </w:pPr>
            <w:r w:rsidRPr="00860501">
              <w:rPr>
                <w:rFonts w:cstheme="minorHAnsi"/>
                <w:b/>
                <w:i/>
              </w:rPr>
              <w:t>Reading</w:t>
            </w:r>
            <w:r w:rsidRPr="00860501">
              <w:rPr>
                <w:rFonts w:cstheme="minorHAnsi"/>
                <w:b/>
              </w:rPr>
              <w:t xml:space="preserve">:  </w:t>
            </w:r>
            <w:r w:rsidRPr="00860501">
              <w:rPr>
                <w:rFonts w:cstheme="minorHAnsi"/>
              </w:rPr>
              <w:t>Miller (2010) - Chapter 4</w:t>
            </w:r>
          </w:p>
          <w:p w14:paraId="6111BB5B" w14:textId="77777777" w:rsidR="00DF3D36" w:rsidRPr="00860501" w:rsidRDefault="00DF3D36" w:rsidP="00E15A66">
            <w:pPr>
              <w:ind w:left="0" w:firstLine="0"/>
              <w:rPr>
                <w:rFonts w:cstheme="minorHAnsi"/>
              </w:rPr>
            </w:pPr>
            <w:r w:rsidRPr="00860501">
              <w:rPr>
                <w:rFonts w:cstheme="minorHAnsi"/>
              </w:rPr>
              <w:t xml:space="preserve">  </w:t>
            </w:r>
          </w:p>
          <w:p w14:paraId="7AE77666" w14:textId="25CF91E7" w:rsidR="00DF3D36" w:rsidRPr="00345020" w:rsidRDefault="00DF3D36" w:rsidP="00E15A66">
            <w:pPr>
              <w:ind w:left="0" w:firstLine="0"/>
              <w:rPr>
                <w:rFonts w:cstheme="minorHAnsi"/>
                <w:b/>
                <w:sz w:val="20"/>
                <w:szCs w:val="20"/>
              </w:rPr>
            </w:pPr>
            <w:r w:rsidRPr="00345020">
              <w:rPr>
                <w:rFonts w:cstheme="minorHAnsi"/>
                <w:sz w:val="20"/>
                <w:szCs w:val="20"/>
              </w:rPr>
              <w:t>(CACREP 5.A.1.b; 5.A.1.e; 5.A.2.b; 5.A.2.i; 5.A.3.d</w:t>
            </w:r>
            <w:r w:rsidR="00E15A66" w:rsidRPr="00345020">
              <w:rPr>
                <w:rFonts w:cstheme="minorHAnsi"/>
                <w:sz w:val="20"/>
                <w:szCs w:val="20"/>
              </w:rPr>
              <w:t>)</w:t>
            </w:r>
          </w:p>
        </w:tc>
      </w:tr>
      <w:tr w:rsidR="00DF3D36" w:rsidRPr="00860501" w14:paraId="72C79B80" w14:textId="77777777" w:rsidTr="00345020">
        <w:trPr>
          <w:trHeight w:val="585"/>
        </w:trPr>
        <w:tc>
          <w:tcPr>
            <w:tcW w:w="9450" w:type="dxa"/>
            <w:tcBorders>
              <w:top w:val="single" w:sz="4" w:space="0" w:color="000000"/>
              <w:left w:val="single" w:sz="4" w:space="0" w:color="000000"/>
              <w:bottom w:val="single" w:sz="4" w:space="0" w:color="000000"/>
              <w:right w:val="single" w:sz="4" w:space="0" w:color="000000"/>
            </w:tcBorders>
          </w:tcPr>
          <w:p w14:paraId="2EBDDAD6" w14:textId="6F086051" w:rsidR="00E15A66" w:rsidRPr="00860501" w:rsidRDefault="00DF3D36" w:rsidP="00E15A66">
            <w:pPr>
              <w:ind w:left="0" w:firstLine="0"/>
              <w:rPr>
                <w:rFonts w:cstheme="minorHAnsi"/>
              </w:rPr>
            </w:pPr>
            <w:r w:rsidRPr="00860501">
              <w:rPr>
                <w:rFonts w:cstheme="minorHAnsi"/>
                <w:b/>
              </w:rPr>
              <w:t>March 1</w:t>
            </w:r>
            <w:r w:rsidRPr="00860501">
              <w:rPr>
                <w:rFonts w:cstheme="minorHAnsi"/>
                <w:i/>
              </w:rPr>
              <w:t xml:space="preserve">: </w:t>
            </w:r>
            <w:r w:rsidRPr="00860501">
              <w:rPr>
                <w:rFonts w:cstheme="minorHAnsi"/>
              </w:rPr>
              <w:t>CHANGE BEHAVIOR REVIEW</w:t>
            </w:r>
          </w:p>
          <w:p w14:paraId="1DE845B9" w14:textId="36118E8B" w:rsidR="00DF3D36" w:rsidRPr="00345020" w:rsidRDefault="00DF3D36" w:rsidP="00E15A66">
            <w:pPr>
              <w:ind w:left="0" w:firstLine="0"/>
              <w:rPr>
                <w:rFonts w:cstheme="minorHAnsi"/>
                <w:b/>
                <w:sz w:val="20"/>
                <w:szCs w:val="20"/>
              </w:rPr>
            </w:pPr>
            <w:r w:rsidRPr="00345020">
              <w:rPr>
                <w:rFonts w:cstheme="minorHAnsi"/>
                <w:sz w:val="20"/>
                <w:szCs w:val="20"/>
              </w:rPr>
              <w:t xml:space="preserve">(CACREP 5.A.1.a-f; 5.A.2.a-m; 5.A.3.a-h)  </w:t>
            </w:r>
          </w:p>
        </w:tc>
      </w:tr>
      <w:tr w:rsidR="00DF3D36" w:rsidRPr="00860501" w14:paraId="5A2518CB" w14:textId="77777777" w:rsidTr="00E15A66">
        <w:trPr>
          <w:trHeight w:val="414"/>
        </w:trPr>
        <w:tc>
          <w:tcPr>
            <w:tcW w:w="9450" w:type="dxa"/>
            <w:tcBorders>
              <w:top w:val="single" w:sz="4" w:space="0" w:color="000000"/>
              <w:left w:val="single" w:sz="4" w:space="0" w:color="000000"/>
              <w:bottom w:val="single" w:sz="4" w:space="0" w:color="000000"/>
              <w:right w:val="single" w:sz="4" w:space="0" w:color="000000"/>
            </w:tcBorders>
          </w:tcPr>
          <w:p w14:paraId="5E4A0EC2" w14:textId="579FCC16" w:rsidR="00DF3D36" w:rsidRPr="00E15A66" w:rsidRDefault="00DF3D36" w:rsidP="00E15A66">
            <w:pPr>
              <w:ind w:left="0" w:firstLine="0"/>
              <w:rPr>
                <w:rFonts w:cstheme="minorHAnsi"/>
              </w:rPr>
            </w:pPr>
            <w:r w:rsidRPr="00860501">
              <w:rPr>
                <w:rFonts w:cstheme="minorHAnsi"/>
                <w:b/>
              </w:rPr>
              <w:t>March 8</w:t>
            </w:r>
            <w:r w:rsidRPr="00860501">
              <w:rPr>
                <w:rFonts w:cstheme="minorHAnsi"/>
              </w:rPr>
              <w:t>:</w:t>
            </w:r>
            <w:r w:rsidRPr="00860501">
              <w:rPr>
                <w:rFonts w:cstheme="minorHAnsi"/>
                <w:i/>
              </w:rPr>
              <w:t xml:space="preserve"> SPRING BREAK----No Class </w:t>
            </w:r>
            <w:r w:rsidRPr="00860501">
              <w:rPr>
                <w:rFonts w:cstheme="minorHAnsi"/>
              </w:rPr>
              <w:t xml:space="preserve"> </w:t>
            </w:r>
          </w:p>
        </w:tc>
      </w:tr>
      <w:tr w:rsidR="00DF3D36" w:rsidRPr="00860501" w14:paraId="14E68C04" w14:textId="77777777" w:rsidTr="00345020">
        <w:trPr>
          <w:trHeight w:val="513"/>
        </w:trPr>
        <w:tc>
          <w:tcPr>
            <w:tcW w:w="9450" w:type="dxa"/>
            <w:tcBorders>
              <w:top w:val="single" w:sz="4" w:space="0" w:color="000000"/>
              <w:left w:val="single" w:sz="4" w:space="0" w:color="000000"/>
              <w:bottom w:val="single" w:sz="4" w:space="0" w:color="000000"/>
              <w:right w:val="single" w:sz="4" w:space="0" w:color="000000"/>
            </w:tcBorders>
          </w:tcPr>
          <w:p w14:paraId="45D620C6" w14:textId="7208AADD" w:rsidR="001C67E8" w:rsidRPr="00860501" w:rsidRDefault="00DF3D36" w:rsidP="00E15A66">
            <w:pPr>
              <w:ind w:left="0" w:firstLine="0"/>
              <w:rPr>
                <w:rFonts w:cstheme="minorHAnsi"/>
              </w:rPr>
            </w:pPr>
            <w:r w:rsidRPr="00860501">
              <w:rPr>
                <w:rFonts w:cstheme="minorHAnsi"/>
                <w:b/>
              </w:rPr>
              <w:t xml:space="preserve">March 15: </w:t>
            </w:r>
            <w:r w:rsidRPr="00860501">
              <w:rPr>
                <w:rFonts w:cstheme="minorHAnsi"/>
              </w:rPr>
              <w:t xml:space="preserve">Self-Help Groups: Work on Field Experience </w:t>
            </w:r>
            <w:r w:rsidRPr="00860501">
              <w:rPr>
                <w:rFonts w:cstheme="minorHAnsi"/>
                <w:b/>
              </w:rPr>
              <w:t xml:space="preserve"> </w:t>
            </w:r>
            <w:r w:rsidRPr="00860501">
              <w:rPr>
                <w:rFonts w:cstheme="minorHAnsi"/>
              </w:rPr>
              <w:t xml:space="preserve"> </w:t>
            </w:r>
          </w:p>
          <w:p w14:paraId="798C42AB" w14:textId="7F04ED89" w:rsidR="00DF3D36" w:rsidRPr="00345020" w:rsidRDefault="00DF3D36" w:rsidP="00E15A66">
            <w:pPr>
              <w:ind w:left="0" w:firstLine="0"/>
              <w:rPr>
                <w:rFonts w:cstheme="minorHAnsi"/>
                <w:sz w:val="20"/>
                <w:szCs w:val="20"/>
              </w:rPr>
            </w:pPr>
            <w:r w:rsidRPr="00345020">
              <w:rPr>
                <w:rFonts w:cstheme="minorHAnsi"/>
                <w:sz w:val="20"/>
                <w:szCs w:val="20"/>
              </w:rPr>
              <w:t>(CACREP 5.A.1.c; 5.A.2.f; 5.A.2.g; 5.A.3.g)</w:t>
            </w:r>
            <w:r w:rsidRPr="00345020">
              <w:rPr>
                <w:rFonts w:cstheme="minorHAnsi"/>
                <w:b/>
                <w:sz w:val="20"/>
                <w:szCs w:val="20"/>
              </w:rPr>
              <w:t xml:space="preserve"> </w:t>
            </w:r>
            <w:r w:rsidRPr="00345020">
              <w:rPr>
                <w:rFonts w:cstheme="minorHAnsi"/>
                <w:sz w:val="20"/>
                <w:szCs w:val="20"/>
              </w:rPr>
              <w:t xml:space="preserve"> </w:t>
            </w:r>
          </w:p>
        </w:tc>
      </w:tr>
      <w:tr w:rsidR="00DF3D36" w:rsidRPr="00860501" w14:paraId="07B840A5" w14:textId="77777777" w:rsidTr="00345020">
        <w:trPr>
          <w:trHeight w:val="2547"/>
        </w:trPr>
        <w:tc>
          <w:tcPr>
            <w:tcW w:w="9450" w:type="dxa"/>
            <w:tcBorders>
              <w:top w:val="single" w:sz="4" w:space="0" w:color="000000"/>
              <w:left w:val="single" w:sz="4" w:space="0" w:color="000000"/>
              <w:bottom w:val="single" w:sz="4" w:space="0" w:color="000000"/>
              <w:right w:val="single" w:sz="4" w:space="0" w:color="000000"/>
            </w:tcBorders>
          </w:tcPr>
          <w:p w14:paraId="43F7E182" w14:textId="77777777" w:rsidR="001C67E8" w:rsidRDefault="00DF3D36" w:rsidP="001C67E8">
            <w:pPr>
              <w:ind w:left="0" w:firstLine="0"/>
              <w:rPr>
                <w:rFonts w:cstheme="minorHAnsi"/>
              </w:rPr>
            </w:pPr>
            <w:r w:rsidRPr="00860501">
              <w:rPr>
                <w:rFonts w:cstheme="minorHAnsi"/>
                <w:b/>
              </w:rPr>
              <w:t xml:space="preserve">March 22: </w:t>
            </w:r>
            <w:r w:rsidRPr="00860501">
              <w:rPr>
                <w:rFonts w:cstheme="minorHAnsi"/>
              </w:rPr>
              <w:t xml:space="preserve">Addictions Treatment  </w:t>
            </w:r>
          </w:p>
          <w:p w14:paraId="74E7508F" w14:textId="5D4BE75E" w:rsidR="00DF3D36" w:rsidRPr="00860501" w:rsidRDefault="00DF3D36" w:rsidP="001C67E8">
            <w:pPr>
              <w:ind w:left="0" w:firstLine="0"/>
              <w:rPr>
                <w:rFonts w:cstheme="minorHAnsi"/>
              </w:rPr>
            </w:pPr>
            <w:r w:rsidRPr="00860501">
              <w:rPr>
                <w:rFonts w:cstheme="minorHAnsi"/>
                <w:sz w:val="22"/>
              </w:rPr>
              <w:t xml:space="preserve">Introducing Motivational Interviewing Skills </w:t>
            </w:r>
            <w:r w:rsidRPr="00860501">
              <w:rPr>
                <w:rFonts w:cstheme="minorHAnsi"/>
              </w:rPr>
              <w:t xml:space="preserve"> </w:t>
            </w:r>
          </w:p>
          <w:p w14:paraId="7DCD4301" w14:textId="77777777" w:rsidR="001C67E8" w:rsidRDefault="00DF3D36" w:rsidP="00E15A66">
            <w:pPr>
              <w:ind w:left="0" w:firstLine="0"/>
              <w:rPr>
                <w:rFonts w:cstheme="minorHAnsi"/>
                <w:b/>
              </w:rPr>
            </w:pPr>
            <w:r w:rsidRPr="00860501">
              <w:rPr>
                <w:rFonts w:cstheme="minorHAnsi"/>
                <w:b/>
              </w:rPr>
              <w:t xml:space="preserve">           </w:t>
            </w:r>
          </w:p>
          <w:p w14:paraId="690A6772" w14:textId="17930255" w:rsidR="00DF3D36" w:rsidRPr="00860501" w:rsidRDefault="00DF3D36" w:rsidP="00E15A66">
            <w:pPr>
              <w:ind w:left="0" w:firstLine="0"/>
              <w:rPr>
                <w:rFonts w:cstheme="minorHAnsi"/>
              </w:rPr>
            </w:pPr>
            <w:r w:rsidRPr="00860501">
              <w:rPr>
                <w:rFonts w:cstheme="minorHAnsi"/>
                <w:b/>
              </w:rPr>
              <w:t xml:space="preserve">Assignment Due:  </w:t>
            </w:r>
            <w:r w:rsidRPr="00860501">
              <w:rPr>
                <w:rFonts w:cstheme="minorHAnsi"/>
              </w:rPr>
              <w:t xml:space="preserve"> </w:t>
            </w:r>
          </w:p>
          <w:p w14:paraId="7CC23CEC" w14:textId="60DBC530" w:rsidR="00DF3D36" w:rsidRPr="00860501" w:rsidRDefault="00DF3D36" w:rsidP="00E15A66">
            <w:pPr>
              <w:ind w:left="0" w:firstLine="0"/>
              <w:rPr>
                <w:rFonts w:cstheme="minorHAnsi"/>
              </w:rPr>
            </w:pPr>
            <w:r w:rsidRPr="00860501">
              <w:rPr>
                <w:rFonts w:cstheme="minorHAnsi"/>
                <w:b/>
                <w:i/>
              </w:rPr>
              <w:t>Writing</w:t>
            </w:r>
            <w:r w:rsidRPr="00860501">
              <w:rPr>
                <w:rFonts w:cstheme="minorHAnsi"/>
                <w:b/>
              </w:rPr>
              <w:t>:</w:t>
            </w:r>
            <w:r w:rsidR="001C67E8">
              <w:rPr>
                <w:rFonts w:cstheme="minorHAnsi"/>
                <w:b/>
              </w:rPr>
              <w:t xml:space="preserve"> </w:t>
            </w:r>
            <w:r w:rsidRPr="00860501">
              <w:rPr>
                <w:rFonts w:cstheme="minorHAnsi"/>
              </w:rPr>
              <w:t xml:space="preserve">Write about your change behavior (1 page-double spaced).  </w:t>
            </w:r>
          </w:p>
          <w:p w14:paraId="45331267" w14:textId="42975184" w:rsidR="00DF3D36" w:rsidRPr="00860501" w:rsidRDefault="00DF3D36" w:rsidP="00E15A66">
            <w:pPr>
              <w:ind w:left="0" w:firstLine="0"/>
              <w:rPr>
                <w:rFonts w:cstheme="minorHAnsi"/>
              </w:rPr>
            </w:pPr>
            <w:r w:rsidRPr="00860501">
              <w:rPr>
                <w:rFonts w:cstheme="minorHAnsi"/>
                <w:b/>
                <w:i/>
              </w:rPr>
              <w:t>Reading</w:t>
            </w:r>
            <w:r w:rsidRPr="00860501">
              <w:rPr>
                <w:rFonts w:cstheme="minorHAnsi"/>
                <w:b/>
              </w:rPr>
              <w:t xml:space="preserve">:  </w:t>
            </w:r>
            <w:r w:rsidRPr="00860501">
              <w:rPr>
                <w:rFonts w:cstheme="minorHAnsi"/>
              </w:rPr>
              <w:t xml:space="preserve">Miller (2010) </w:t>
            </w:r>
            <w:r w:rsidR="001C67E8">
              <w:rPr>
                <w:rFonts w:cstheme="minorHAnsi"/>
              </w:rPr>
              <w:t>–</w:t>
            </w:r>
            <w:r w:rsidRPr="00860501">
              <w:rPr>
                <w:rFonts w:cstheme="minorHAnsi"/>
              </w:rPr>
              <w:t xml:space="preserve"> Chapters 5 &amp; 6, 9.  </w:t>
            </w:r>
          </w:p>
          <w:p w14:paraId="5355E504" w14:textId="77777777" w:rsidR="00DF3D36" w:rsidRPr="00860501" w:rsidRDefault="00DF3D36" w:rsidP="00E15A66">
            <w:pPr>
              <w:ind w:left="0" w:firstLine="0"/>
              <w:rPr>
                <w:rFonts w:cstheme="minorHAnsi"/>
              </w:rPr>
            </w:pPr>
            <w:r w:rsidRPr="00860501">
              <w:rPr>
                <w:rFonts w:cstheme="minorHAnsi"/>
              </w:rPr>
              <w:t xml:space="preserve">  </w:t>
            </w:r>
          </w:p>
          <w:p w14:paraId="213F9E00" w14:textId="77777777" w:rsidR="00DF3D36" w:rsidRPr="00345020" w:rsidRDefault="00DF3D36" w:rsidP="00E15A66">
            <w:pPr>
              <w:ind w:left="0" w:firstLine="0"/>
              <w:rPr>
                <w:rFonts w:cstheme="minorHAnsi"/>
                <w:sz w:val="20"/>
                <w:szCs w:val="20"/>
              </w:rPr>
            </w:pPr>
            <w:r w:rsidRPr="00345020">
              <w:rPr>
                <w:rFonts w:cstheme="minorHAnsi"/>
                <w:sz w:val="20"/>
                <w:szCs w:val="20"/>
              </w:rPr>
              <w:t xml:space="preserve">(CACREP 5.A.2.d; 5.A.2.e; 5.A.2.f; 5.A.2.g; 5.A.2.h; 5.A.2.i; 5.A.2.j; 5.A.3.d; 5.A.3.e;  </w:t>
            </w:r>
          </w:p>
          <w:p w14:paraId="7B36FDEC" w14:textId="0C7491E4" w:rsidR="00DF3D36" w:rsidRPr="001C67E8" w:rsidRDefault="00DF3D36" w:rsidP="00E15A66">
            <w:pPr>
              <w:ind w:left="0" w:firstLine="0"/>
              <w:rPr>
                <w:rFonts w:cstheme="minorHAnsi"/>
              </w:rPr>
            </w:pPr>
            <w:r w:rsidRPr="00345020">
              <w:rPr>
                <w:rFonts w:cstheme="minorHAnsi"/>
                <w:sz w:val="20"/>
                <w:szCs w:val="20"/>
              </w:rPr>
              <w:t>5.A.3.f; 5.A.3.g; 5.A.3.h)</w:t>
            </w:r>
            <w:r w:rsidRPr="00860501">
              <w:rPr>
                <w:rFonts w:cstheme="minorHAnsi"/>
              </w:rPr>
              <w:t xml:space="preserve">  </w:t>
            </w:r>
          </w:p>
        </w:tc>
      </w:tr>
      <w:tr w:rsidR="00DF3D36" w:rsidRPr="00860501" w14:paraId="053E3726" w14:textId="77777777" w:rsidTr="008D2183">
        <w:trPr>
          <w:trHeight w:val="2673"/>
        </w:trPr>
        <w:tc>
          <w:tcPr>
            <w:tcW w:w="9450" w:type="dxa"/>
            <w:tcBorders>
              <w:top w:val="single" w:sz="4" w:space="0" w:color="000000"/>
              <w:left w:val="single" w:sz="4" w:space="0" w:color="000000"/>
              <w:bottom w:val="single" w:sz="4" w:space="0" w:color="000000"/>
              <w:right w:val="single" w:sz="4" w:space="0" w:color="000000"/>
            </w:tcBorders>
          </w:tcPr>
          <w:p w14:paraId="667D019C" w14:textId="77777777" w:rsidR="00DF3D36" w:rsidRPr="00860501" w:rsidRDefault="00DF3D36" w:rsidP="00E15A66">
            <w:pPr>
              <w:ind w:left="0" w:firstLine="0"/>
              <w:rPr>
                <w:rFonts w:cstheme="minorHAnsi"/>
              </w:rPr>
            </w:pPr>
            <w:r w:rsidRPr="00860501">
              <w:rPr>
                <w:rFonts w:cstheme="minorHAnsi"/>
                <w:b/>
              </w:rPr>
              <w:t>March 29</w:t>
            </w:r>
            <w:r w:rsidRPr="00860501">
              <w:rPr>
                <w:rFonts w:cstheme="minorHAnsi"/>
                <w:sz w:val="20"/>
              </w:rPr>
              <w:t>:</w:t>
            </w:r>
            <w:r w:rsidRPr="00860501">
              <w:rPr>
                <w:rFonts w:cstheme="minorHAnsi"/>
              </w:rPr>
              <w:t xml:space="preserve"> Relapse Prevention &amp; Self- Help Groups</w:t>
            </w:r>
            <w:r w:rsidRPr="00860501">
              <w:rPr>
                <w:rFonts w:cstheme="minorHAnsi"/>
                <w:b/>
                <w:vertAlign w:val="subscript"/>
              </w:rPr>
              <w:t xml:space="preserve">                                                        </w:t>
            </w:r>
            <w:r w:rsidRPr="00860501">
              <w:rPr>
                <w:rFonts w:eastAsia="Arial" w:cstheme="minorHAnsi"/>
                <w:color w:val="212121"/>
                <w:sz w:val="27"/>
              </w:rPr>
              <w:t xml:space="preserve">  </w:t>
            </w:r>
            <w:r w:rsidRPr="00860501">
              <w:rPr>
                <w:rFonts w:cstheme="minorHAnsi"/>
              </w:rPr>
              <w:t xml:space="preserve"> </w:t>
            </w:r>
          </w:p>
          <w:p w14:paraId="64B39B41" w14:textId="6F0D89BA" w:rsidR="00DF3D36" w:rsidRPr="00860501" w:rsidRDefault="00DF3D36" w:rsidP="00E15A66">
            <w:pPr>
              <w:ind w:left="0" w:firstLine="0"/>
              <w:rPr>
                <w:rFonts w:cstheme="minorHAnsi"/>
              </w:rPr>
            </w:pPr>
            <w:r w:rsidRPr="00860501">
              <w:rPr>
                <w:rFonts w:cstheme="minorHAnsi"/>
              </w:rPr>
              <w:t xml:space="preserve">Relapse Prevention  </w:t>
            </w:r>
          </w:p>
          <w:p w14:paraId="595807CB" w14:textId="77777777" w:rsidR="00DF3D36" w:rsidRPr="00860501" w:rsidRDefault="00DF3D36" w:rsidP="00E15A66">
            <w:pPr>
              <w:ind w:left="0" w:firstLine="0"/>
              <w:rPr>
                <w:rFonts w:cstheme="minorHAnsi"/>
              </w:rPr>
            </w:pPr>
            <w:r w:rsidRPr="00860501">
              <w:rPr>
                <w:rFonts w:cstheme="minorHAnsi"/>
                <w:sz w:val="12"/>
              </w:rPr>
              <w:t xml:space="preserve"> </w:t>
            </w:r>
            <w:r w:rsidRPr="00860501">
              <w:rPr>
                <w:rFonts w:cstheme="minorHAnsi"/>
              </w:rPr>
              <w:t xml:space="preserve"> </w:t>
            </w:r>
          </w:p>
          <w:p w14:paraId="45EE334C" w14:textId="7313F365" w:rsidR="00DF3D36" w:rsidRPr="00860501" w:rsidRDefault="00DF3D36" w:rsidP="00E15A66">
            <w:pPr>
              <w:ind w:left="0" w:firstLine="0"/>
              <w:rPr>
                <w:rFonts w:cstheme="minorHAnsi"/>
              </w:rPr>
            </w:pPr>
            <w:r w:rsidRPr="00860501">
              <w:rPr>
                <w:rFonts w:cstheme="minorHAnsi"/>
                <w:b/>
              </w:rPr>
              <w:t>Assignment Due:</w:t>
            </w:r>
          </w:p>
          <w:p w14:paraId="5CE67E9A" w14:textId="37120713" w:rsidR="00DF3D36" w:rsidRPr="00860501" w:rsidRDefault="00DF3D36" w:rsidP="00E15A66">
            <w:pPr>
              <w:ind w:left="0" w:firstLine="0"/>
              <w:rPr>
                <w:rFonts w:cstheme="minorHAnsi"/>
              </w:rPr>
            </w:pPr>
            <w:r w:rsidRPr="00860501">
              <w:rPr>
                <w:rFonts w:cstheme="minorHAnsi"/>
                <w:b/>
                <w:i/>
              </w:rPr>
              <w:t>Writing</w:t>
            </w:r>
            <w:r w:rsidRPr="00860501">
              <w:rPr>
                <w:rFonts w:cstheme="minorHAnsi"/>
                <w:b/>
              </w:rPr>
              <w:t>:</w:t>
            </w:r>
            <w:r w:rsidR="001C67E8">
              <w:rPr>
                <w:rFonts w:cstheme="minorHAnsi"/>
                <w:b/>
              </w:rPr>
              <w:t xml:space="preserve"> </w:t>
            </w:r>
            <w:r w:rsidRPr="00860501">
              <w:rPr>
                <w:rFonts w:cstheme="minorHAnsi"/>
              </w:rPr>
              <w:t xml:space="preserve">Write about your change behavior.  </w:t>
            </w:r>
          </w:p>
          <w:p w14:paraId="7353BFF3" w14:textId="77777777" w:rsidR="001C67E8" w:rsidRDefault="00DF3D36" w:rsidP="00E15A66">
            <w:pPr>
              <w:ind w:left="0" w:right="1937" w:firstLine="0"/>
              <w:rPr>
                <w:rFonts w:cstheme="minorHAnsi"/>
              </w:rPr>
            </w:pPr>
            <w:r w:rsidRPr="00860501">
              <w:rPr>
                <w:rFonts w:cstheme="minorHAnsi"/>
              </w:rPr>
              <w:t xml:space="preserve">                </w:t>
            </w:r>
            <w:r w:rsidRPr="00860501">
              <w:rPr>
                <w:rFonts w:cstheme="minorHAnsi"/>
                <w:b/>
                <w:sz w:val="2"/>
              </w:rPr>
              <w:t xml:space="preserve"> </w:t>
            </w:r>
            <w:r w:rsidRPr="00860501">
              <w:rPr>
                <w:rFonts w:cstheme="minorHAnsi"/>
              </w:rPr>
              <w:t xml:space="preserve">Field Assignment Paper (3-5 pages APA)  </w:t>
            </w:r>
          </w:p>
          <w:p w14:paraId="1193CBC4" w14:textId="2A289E75" w:rsidR="00DF3D36" w:rsidRPr="00860501" w:rsidRDefault="00DF3D36" w:rsidP="00E15A66">
            <w:pPr>
              <w:ind w:left="0" w:right="1937" w:firstLine="0"/>
              <w:rPr>
                <w:rFonts w:cstheme="minorHAnsi"/>
              </w:rPr>
            </w:pPr>
            <w:r w:rsidRPr="00860501">
              <w:rPr>
                <w:rFonts w:cstheme="minorHAnsi"/>
                <w:b/>
                <w:i/>
              </w:rPr>
              <w:t>Reading</w:t>
            </w:r>
            <w:r w:rsidRPr="00860501">
              <w:rPr>
                <w:rFonts w:cstheme="minorHAnsi"/>
                <w:b/>
              </w:rPr>
              <w:t xml:space="preserve">:  </w:t>
            </w:r>
            <w:r w:rsidRPr="00860501">
              <w:rPr>
                <w:rFonts w:cstheme="minorHAnsi"/>
              </w:rPr>
              <w:t xml:space="preserve">Miller (2010) – Chapters 7, 8 &amp; 12.  </w:t>
            </w:r>
          </w:p>
          <w:p w14:paraId="6DFCCE4E" w14:textId="77777777" w:rsidR="00DF3D36" w:rsidRPr="00860501" w:rsidRDefault="00DF3D36" w:rsidP="00E15A66">
            <w:pPr>
              <w:ind w:left="0" w:firstLine="0"/>
              <w:rPr>
                <w:rFonts w:cstheme="minorHAnsi"/>
              </w:rPr>
            </w:pPr>
            <w:r w:rsidRPr="00860501">
              <w:rPr>
                <w:rFonts w:cstheme="minorHAnsi"/>
              </w:rPr>
              <w:t xml:space="preserve">  </w:t>
            </w:r>
          </w:p>
          <w:p w14:paraId="168377B5" w14:textId="77777777" w:rsidR="00DF3D36" w:rsidRPr="00345020" w:rsidRDefault="00DF3D36" w:rsidP="00E15A66">
            <w:pPr>
              <w:ind w:left="0" w:firstLine="0"/>
              <w:rPr>
                <w:rFonts w:cstheme="minorHAnsi"/>
                <w:sz w:val="20"/>
                <w:szCs w:val="20"/>
              </w:rPr>
            </w:pPr>
            <w:r w:rsidRPr="00345020">
              <w:rPr>
                <w:rFonts w:cstheme="minorHAnsi"/>
                <w:sz w:val="20"/>
                <w:szCs w:val="20"/>
              </w:rPr>
              <w:t xml:space="preserve">(CACREP 5.A.2.d; 5.A.2.e; 5.A.2.f; 5.A.2.g; 5.A.2.h; 5.A.2.i; 5.A.2.j; 5.A.3.d; 5.A.3.e;  </w:t>
            </w:r>
          </w:p>
          <w:p w14:paraId="5FDB905D" w14:textId="6EF7B81F" w:rsidR="00DF3D36" w:rsidRPr="001C67E8" w:rsidRDefault="00DF3D36" w:rsidP="00E15A66">
            <w:pPr>
              <w:ind w:left="0" w:firstLine="0"/>
              <w:rPr>
                <w:rFonts w:cstheme="minorHAnsi"/>
              </w:rPr>
            </w:pPr>
            <w:r w:rsidRPr="00345020">
              <w:rPr>
                <w:rFonts w:cstheme="minorHAnsi"/>
                <w:sz w:val="20"/>
                <w:szCs w:val="20"/>
              </w:rPr>
              <w:t>5.A.3.f; 5.A.3.g; 5.A.3.h)</w:t>
            </w:r>
            <w:r w:rsidRPr="00860501">
              <w:rPr>
                <w:rFonts w:cstheme="minorHAnsi"/>
              </w:rPr>
              <w:t xml:space="preserve">  </w:t>
            </w:r>
          </w:p>
        </w:tc>
      </w:tr>
      <w:tr w:rsidR="00DF3D36" w:rsidRPr="00860501" w14:paraId="55FC6881" w14:textId="77777777" w:rsidTr="001C67E8">
        <w:trPr>
          <w:trHeight w:val="2223"/>
        </w:trPr>
        <w:tc>
          <w:tcPr>
            <w:tcW w:w="9450" w:type="dxa"/>
            <w:tcBorders>
              <w:top w:val="single" w:sz="4" w:space="0" w:color="000000"/>
              <w:left w:val="single" w:sz="4" w:space="0" w:color="000000"/>
              <w:bottom w:val="single" w:sz="4" w:space="0" w:color="000000"/>
              <w:right w:val="single" w:sz="4" w:space="0" w:color="000000"/>
            </w:tcBorders>
          </w:tcPr>
          <w:p w14:paraId="0652C9A2" w14:textId="77777777" w:rsidR="00DF3D36" w:rsidRPr="00860501" w:rsidRDefault="00DF3D36" w:rsidP="00E15A66">
            <w:pPr>
              <w:ind w:left="0" w:firstLine="0"/>
              <w:rPr>
                <w:rFonts w:cstheme="minorHAnsi"/>
              </w:rPr>
            </w:pPr>
            <w:r w:rsidRPr="00860501">
              <w:rPr>
                <w:rFonts w:cstheme="minorHAnsi"/>
                <w:b/>
              </w:rPr>
              <w:lastRenderedPageBreak/>
              <w:t xml:space="preserve">April 05: </w:t>
            </w:r>
            <w:r w:rsidRPr="00860501">
              <w:rPr>
                <w:rFonts w:cstheme="minorHAnsi"/>
              </w:rPr>
              <w:t xml:space="preserve">Exploring Long-Term Recovery   </w:t>
            </w:r>
          </w:p>
          <w:p w14:paraId="310E0852" w14:textId="305F7E5D" w:rsidR="00DF3D36" w:rsidRPr="00860501" w:rsidRDefault="00DF3D36" w:rsidP="00E15A66">
            <w:pPr>
              <w:ind w:left="0" w:firstLine="0"/>
              <w:rPr>
                <w:rFonts w:cstheme="minorHAnsi"/>
              </w:rPr>
            </w:pPr>
            <w:r w:rsidRPr="00860501">
              <w:rPr>
                <w:rFonts w:cstheme="minorHAnsi"/>
              </w:rPr>
              <w:t>Spirituality &amp; Addictions Treatment</w:t>
            </w:r>
            <w:r w:rsidRPr="00860501">
              <w:rPr>
                <w:rFonts w:cstheme="minorHAnsi"/>
                <w:b/>
              </w:rPr>
              <w:t xml:space="preserve"> </w:t>
            </w:r>
            <w:r w:rsidRPr="00860501">
              <w:rPr>
                <w:rFonts w:cstheme="minorHAnsi"/>
              </w:rPr>
              <w:t xml:space="preserve"> </w:t>
            </w:r>
          </w:p>
          <w:p w14:paraId="74FED33F" w14:textId="77777777" w:rsidR="001C67E8" w:rsidRDefault="001C67E8" w:rsidP="00E15A66">
            <w:pPr>
              <w:ind w:left="0" w:firstLine="0"/>
              <w:rPr>
                <w:rFonts w:cstheme="minorHAnsi"/>
                <w:b/>
              </w:rPr>
            </w:pPr>
          </w:p>
          <w:p w14:paraId="0400ACB6" w14:textId="6A87C0DD" w:rsidR="00DF3D36" w:rsidRPr="00860501" w:rsidRDefault="00DF3D36" w:rsidP="00E15A66">
            <w:pPr>
              <w:ind w:left="0" w:firstLine="0"/>
              <w:rPr>
                <w:rFonts w:cstheme="minorHAnsi"/>
              </w:rPr>
            </w:pPr>
            <w:r w:rsidRPr="00860501">
              <w:rPr>
                <w:rFonts w:cstheme="minorHAnsi"/>
                <w:b/>
              </w:rPr>
              <w:t xml:space="preserve">Assignment Due:  </w:t>
            </w:r>
            <w:r w:rsidRPr="00860501">
              <w:rPr>
                <w:rFonts w:cstheme="minorHAnsi"/>
              </w:rPr>
              <w:t xml:space="preserve"> </w:t>
            </w:r>
          </w:p>
          <w:p w14:paraId="28EE7094" w14:textId="6EFB067A" w:rsidR="00DF3D36" w:rsidRPr="00860501" w:rsidRDefault="00DF3D36" w:rsidP="00E15A66">
            <w:pPr>
              <w:ind w:left="0" w:firstLine="0"/>
              <w:rPr>
                <w:rFonts w:cstheme="minorHAnsi"/>
              </w:rPr>
            </w:pPr>
            <w:r w:rsidRPr="00860501">
              <w:rPr>
                <w:rFonts w:cstheme="minorHAnsi"/>
                <w:b/>
                <w:i/>
              </w:rPr>
              <w:t>Writing</w:t>
            </w:r>
            <w:r w:rsidRPr="00860501">
              <w:rPr>
                <w:rFonts w:cstheme="minorHAnsi"/>
                <w:b/>
              </w:rPr>
              <w:t xml:space="preserve">: </w:t>
            </w:r>
            <w:r w:rsidRPr="00860501">
              <w:rPr>
                <w:rFonts w:cstheme="minorHAnsi"/>
              </w:rPr>
              <w:t xml:space="preserve">Write about your change behavior.  </w:t>
            </w:r>
          </w:p>
          <w:p w14:paraId="5E61998C" w14:textId="7B5ABB9F" w:rsidR="00DF3D36" w:rsidRPr="00860501" w:rsidRDefault="00DF3D36" w:rsidP="00E15A66">
            <w:pPr>
              <w:ind w:left="0" w:firstLine="0"/>
              <w:rPr>
                <w:rFonts w:cstheme="minorHAnsi"/>
              </w:rPr>
            </w:pPr>
            <w:r w:rsidRPr="00860501">
              <w:rPr>
                <w:rFonts w:cstheme="minorHAnsi"/>
              </w:rPr>
              <w:t xml:space="preserve">                </w:t>
            </w:r>
            <w:r w:rsidR="001C67E8">
              <w:rPr>
                <w:rFonts w:cstheme="minorHAnsi"/>
              </w:rPr>
              <w:t xml:space="preserve"> </w:t>
            </w:r>
            <w:r w:rsidRPr="00860501">
              <w:rPr>
                <w:rFonts w:cstheme="minorHAnsi"/>
              </w:rPr>
              <w:t xml:space="preserve">Movie Review Case Summary  </w:t>
            </w:r>
          </w:p>
          <w:p w14:paraId="44D90E0A" w14:textId="4B58623B" w:rsidR="00DF3D36" w:rsidRPr="001C67E8" w:rsidRDefault="00DF3D36" w:rsidP="00E15A66">
            <w:pPr>
              <w:ind w:left="0" w:firstLine="0"/>
              <w:rPr>
                <w:rFonts w:cstheme="minorHAnsi"/>
              </w:rPr>
            </w:pPr>
            <w:r w:rsidRPr="00860501">
              <w:rPr>
                <w:rFonts w:cstheme="minorHAnsi"/>
                <w:b/>
                <w:i/>
              </w:rPr>
              <w:t>Reading</w:t>
            </w:r>
            <w:r w:rsidRPr="00860501">
              <w:rPr>
                <w:rFonts w:cstheme="minorHAnsi"/>
                <w:b/>
              </w:rPr>
              <w:t xml:space="preserve">:  </w:t>
            </w:r>
            <w:r w:rsidRPr="00860501">
              <w:rPr>
                <w:rFonts w:cstheme="minorHAnsi"/>
              </w:rPr>
              <w:t xml:space="preserve">Miller (2010) – Chapters 11 </w:t>
            </w:r>
          </w:p>
        </w:tc>
      </w:tr>
      <w:tr w:rsidR="00DF3D36" w:rsidRPr="00860501" w14:paraId="1533CE1C" w14:textId="77777777" w:rsidTr="00345020">
        <w:trPr>
          <w:trHeight w:val="2025"/>
        </w:trPr>
        <w:tc>
          <w:tcPr>
            <w:tcW w:w="9450" w:type="dxa"/>
            <w:tcBorders>
              <w:top w:val="single" w:sz="4" w:space="0" w:color="000000"/>
              <w:left w:val="single" w:sz="4" w:space="0" w:color="000000"/>
              <w:bottom w:val="single" w:sz="4" w:space="0" w:color="000000"/>
              <w:right w:val="single" w:sz="4" w:space="0" w:color="000000"/>
            </w:tcBorders>
          </w:tcPr>
          <w:p w14:paraId="74D36040" w14:textId="77777777" w:rsidR="00DF3D36" w:rsidRPr="00860501" w:rsidRDefault="00DF3D36" w:rsidP="00E15A66">
            <w:pPr>
              <w:ind w:left="0" w:firstLine="0"/>
              <w:rPr>
                <w:rFonts w:cstheme="minorHAnsi"/>
              </w:rPr>
            </w:pPr>
            <w:r w:rsidRPr="00860501">
              <w:rPr>
                <w:rFonts w:cstheme="minorHAnsi"/>
                <w:b/>
              </w:rPr>
              <w:t xml:space="preserve">April 12:  </w:t>
            </w:r>
            <w:r w:rsidRPr="00860501">
              <w:rPr>
                <w:rFonts w:cstheme="minorHAnsi"/>
              </w:rPr>
              <w:t xml:space="preserve">Group Presentations on Shared Articles  </w:t>
            </w:r>
          </w:p>
          <w:p w14:paraId="6C206E58" w14:textId="77777777" w:rsidR="00DF3D36" w:rsidRPr="00860501" w:rsidRDefault="00DF3D36" w:rsidP="00E15A66">
            <w:pPr>
              <w:ind w:left="0" w:firstLine="0"/>
              <w:rPr>
                <w:rFonts w:cstheme="minorHAnsi"/>
              </w:rPr>
            </w:pPr>
            <w:r w:rsidRPr="00860501">
              <w:rPr>
                <w:rFonts w:cstheme="minorHAnsi"/>
                <w:sz w:val="6"/>
              </w:rPr>
              <w:t xml:space="preserve"> </w:t>
            </w:r>
            <w:r w:rsidRPr="00860501">
              <w:rPr>
                <w:rFonts w:cstheme="minorHAnsi"/>
              </w:rPr>
              <w:t xml:space="preserve"> </w:t>
            </w:r>
          </w:p>
          <w:p w14:paraId="333617A3" w14:textId="5CA5C0A2" w:rsidR="00DF3D36" w:rsidRPr="00860501" w:rsidRDefault="00DF3D36" w:rsidP="00E15A66">
            <w:pPr>
              <w:ind w:left="0" w:firstLine="0"/>
              <w:rPr>
                <w:rFonts w:cstheme="minorHAnsi"/>
              </w:rPr>
            </w:pPr>
            <w:r w:rsidRPr="00860501">
              <w:rPr>
                <w:rFonts w:cstheme="minorHAnsi"/>
                <w:b/>
              </w:rPr>
              <w:t xml:space="preserve">Assignment Due: </w:t>
            </w:r>
            <w:r w:rsidRPr="00860501">
              <w:rPr>
                <w:rFonts w:cstheme="minorHAnsi"/>
              </w:rPr>
              <w:t xml:space="preserve"> </w:t>
            </w:r>
          </w:p>
          <w:p w14:paraId="18C3FD04" w14:textId="019007EF" w:rsidR="00DF3D36" w:rsidRPr="00860501" w:rsidRDefault="00DF3D36" w:rsidP="00E15A66">
            <w:pPr>
              <w:ind w:left="0" w:firstLine="0"/>
              <w:rPr>
                <w:rFonts w:cstheme="minorHAnsi"/>
              </w:rPr>
            </w:pPr>
            <w:r w:rsidRPr="00860501">
              <w:rPr>
                <w:rFonts w:cstheme="minorHAnsi"/>
                <w:b/>
                <w:i/>
                <w:sz w:val="22"/>
              </w:rPr>
              <w:t>Writing</w:t>
            </w:r>
            <w:r w:rsidRPr="00860501">
              <w:rPr>
                <w:rFonts w:cstheme="minorHAnsi"/>
                <w:b/>
              </w:rPr>
              <w:t xml:space="preserve">: </w:t>
            </w:r>
            <w:r w:rsidRPr="00860501">
              <w:rPr>
                <w:rFonts w:cstheme="minorHAnsi"/>
              </w:rPr>
              <w:t xml:space="preserve">Write about your change behavior (1 page-double spaced).              </w:t>
            </w:r>
          </w:p>
          <w:p w14:paraId="31CE473D" w14:textId="5DC6949C" w:rsidR="00DF3D36" w:rsidRPr="00860501" w:rsidRDefault="001C67E8" w:rsidP="00E15A66">
            <w:pPr>
              <w:tabs>
                <w:tab w:val="center" w:pos="1441"/>
              </w:tabs>
              <w:ind w:left="0" w:firstLine="0"/>
              <w:rPr>
                <w:rFonts w:cstheme="minorHAnsi"/>
              </w:rPr>
            </w:pPr>
            <w:r>
              <w:rPr>
                <w:rFonts w:cstheme="minorHAnsi"/>
              </w:rPr>
              <w:t xml:space="preserve">               </w:t>
            </w:r>
            <w:r w:rsidR="00DF3D36" w:rsidRPr="00860501">
              <w:rPr>
                <w:rFonts w:cstheme="minorHAnsi"/>
              </w:rPr>
              <w:t xml:space="preserve">Handouts   </w:t>
            </w:r>
            <w:r w:rsidR="00DF3D36" w:rsidRPr="00860501">
              <w:rPr>
                <w:rFonts w:cstheme="minorHAnsi"/>
              </w:rPr>
              <w:tab/>
              <w:t xml:space="preserve">  </w:t>
            </w:r>
          </w:p>
          <w:p w14:paraId="518FBF42" w14:textId="77777777" w:rsidR="00DF3D36" w:rsidRPr="00860501" w:rsidRDefault="00DF3D36" w:rsidP="00E15A66">
            <w:pPr>
              <w:ind w:left="0" w:firstLine="0"/>
              <w:rPr>
                <w:rFonts w:cstheme="minorHAnsi"/>
              </w:rPr>
            </w:pPr>
            <w:r w:rsidRPr="00860501">
              <w:rPr>
                <w:rFonts w:cstheme="minorHAnsi"/>
                <w:sz w:val="8"/>
              </w:rPr>
              <w:t xml:space="preserve"> </w:t>
            </w:r>
            <w:r w:rsidRPr="00860501">
              <w:rPr>
                <w:rFonts w:cstheme="minorHAnsi"/>
              </w:rPr>
              <w:t xml:space="preserve"> </w:t>
            </w:r>
          </w:p>
          <w:p w14:paraId="3006F00C" w14:textId="26401956" w:rsidR="00DF3D36" w:rsidRPr="00345020" w:rsidRDefault="00DF3D36" w:rsidP="00E15A66">
            <w:pPr>
              <w:ind w:left="0" w:firstLine="0"/>
              <w:rPr>
                <w:rFonts w:cstheme="minorHAnsi"/>
                <w:sz w:val="20"/>
                <w:szCs w:val="20"/>
              </w:rPr>
            </w:pPr>
            <w:r w:rsidRPr="00345020">
              <w:rPr>
                <w:rFonts w:cstheme="minorHAnsi"/>
                <w:sz w:val="20"/>
                <w:szCs w:val="20"/>
              </w:rPr>
              <w:t>(CACREP 5.A.1.a-f; 5.A.2.a-m; 5.A.3.a-h)</w:t>
            </w:r>
            <w:r w:rsidRPr="00345020">
              <w:rPr>
                <w:rFonts w:cstheme="minorHAnsi"/>
                <w:b/>
                <w:sz w:val="20"/>
                <w:szCs w:val="20"/>
              </w:rPr>
              <w:t xml:space="preserve"> </w:t>
            </w:r>
            <w:r w:rsidRPr="00345020">
              <w:rPr>
                <w:rFonts w:cstheme="minorHAnsi"/>
                <w:sz w:val="20"/>
                <w:szCs w:val="20"/>
              </w:rPr>
              <w:t xml:space="preserve"> </w:t>
            </w:r>
          </w:p>
        </w:tc>
      </w:tr>
      <w:tr w:rsidR="00DF3D36" w:rsidRPr="00860501" w14:paraId="4B5F6CC6" w14:textId="77777777" w:rsidTr="00345020">
        <w:trPr>
          <w:trHeight w:val="1944"/>
        </w:trPr>
        <w:tc>
          <w:tcPr>
            <w:tcW w:w="9450" w:type="dxa"/>
            <w:tcBorders>
              <w:top w:val="single" w:sz="4" w:space="0" w:color="000000"/>
              <w:left w:val="single" w:sz="4" w:space="0" w:color="000000"/>
              <w:bottom w:val="single" w:sz="4" w:space="0" w:color="000000"/>
              <w:right w:val="single" w:sz="4" w:space="0" w:color="000000"/>
            </w:tcBorders>
          </w:tcPr>
          <w:p w14:paraId="28396EF4" w14:textId="77777777" w:rsidR="00DF3D36" w:rsidRPr="00860501" w:rsidRDefault="00DF3D36" w:rsidP="00E15A66">
            <w:pPr>
              <w:ind w:left="0" w:firstLine="0"/>
              <w:rPr>
                <w:rFonts w:cstheme="minorHAnsi"/>
              </w:rPr>
            </w:pPr>
            <w:r w:rsidRPr="00860501">
              <w:rPr>
                <w:rFonts w:cstheme="minorHAnsi"/>
                <w:b/>
              </w:rPr>
              <w:t xml:space="preserve">April 19:  </w:t>
            </w:r>
            <w:r w:rsidRPr="00860501">
              <w:rPr>
                <w:rFonts w:cstheme="minorHAnsi"/>
              </w:rPr>
              <w:t xml:space="preserve">Group Presentations on Shared Articles  </w:t>
            </w:r>
          </w:p>
          <w:p w14:paraId="087A54AE" w14:textId="77777777" w:rsidR="001C67E8" w:rsidRDefault="00DF3D36" w:rsidP="00E15A66">
            <w:pPr>
              <w:ind w:left="0" w:firstLine="0"/>
              <w:rPr>
                <w:rFonts w:cstheme="minorHAnsi"/>
              </w:rPr>
            </w:pPr>
            <w:r w:rsidRPr="00860501">
              <w:rPr>
                <w:rFonts w:cstheme="minorHAnsi"/>
                <w:sz w:val="6"/>
              </w:rPr>
              <w:t xml:space="preserve"> </w:t>
            </w:r>
          </w:p>
          <w:p w14:paraId="5D72B37F" w14:textId="5F34D272" w:rsidR="00DF3D36" w:rsidRPr="00860501" w:rsidRDefault="00DF3D36" w:rsidP="00E15A66">
            <w:pPr>
              <w:ind w:left="0" w:firstLine="0"/>
              <w:rPr>
                <w:rFonts w:cstheme="minorHAnsi"/>
              </w:rPr>
            </w:pPr>
            <w:r w:rsidRPr="00860501">
              <w:rPr>
                <w:rFonts w:cstheme="minorHAnsi"/>
                <w:b/>
              </w:rPr>
              <w:t>Assignment Due:</w:t>
            </w:r>
            <w:r w:rsidRPr="00860501">
              <w:rPr>
                <w:rFonts w:cstheme="minorHAnsi"/>
              </w:rPr>
              <w:t xml:space="preserve"> </w:t>
            </w:r>
          </w:p>
          <w:p w14:paraId="235A0D82" w14:textId="0E350EC9" w:rsidR="00DF3D36" w:rsidRPr="00860501" w:rsidRDefault="00DF3D36" w:rsidP="00E15A66">
            <w:pPr>
              <w:ind w:left="0" w:firstLine="0"/>
              <w:rPr>
                <w:rFonts w:cstheme="minorHAnsi"/>
              </w:rPr>
            </w:pPr>
            <w:r w:rsidRPr="00860501">
              <w:rPr>
                <w:rFonts w:cstheme="minorHAnsi"/>
                <w:b/>
                <w:i/>
                <w:sz w:val="22"/>
              </w:rPr>
              <w:t>Writing</w:t>
            </w:r>
            <w:r w:rsidRPr="00860501">
              <w:rPr>
                <w:rFonts w:cstheme="minorHAnsi"/>
                <w:b/>
              </w:rPr>
              <w:t>:</w:t>
            </w:r>
            <w:r w:rsidR="001C67E8">
              <w:rPr>
                <w:rFonts w:cstheme="minorHAnsi"/>
                <w:b/>
              </w:rPr>
              <w:t xml:space="preserve"> </w:t>
            </w:r>
            <w:r w:rsidRPr="00860501">
              <w:rPr>
                <w:rFonts w:cstheme="minorHAnsi"/>
              </w:rPr>
              <w:t xml:space="preserve">Write about your change behavior (1 page-double spaced).              </w:t>
            </w:r>
          </w:p>
          <w:p w14:paraId="50C4ECB9" w14:textId="6A134EC9" w:rsidR="00DF3D36" w:rsidRPr="00860501" w:rsidRDefault="001C67E8" w:rsidP="00E15A66">
            <w:pPr>
              <w:tabs>
                <w:tab w:val="center" w:pos="1441"/>
              </w:tabs>
              <w:ind w:left="0" w:firstLine="0"/>
              <w:rPr>
                <w:rFonts w:cstheme="minorHAnsi"/>
              </w:rPr>
            </w:pPr>
            <w:r>
              <w:rPr>
                <w:rFonts w:cstheme="minorHAnsi"/>
              </w:rPr>
              <w:t xml:space="preserve">                </w:t>
            </w:r>
            <w:r w:rsidR="00DF3D36" w:rsidRPr="00860501">
              <w:rPr>
                <w:rFonts w:cstheme="minorHAnsi"/>
              </w:rPr>
              <w:t xml:space="preserve">Handouts   </w:t>
            </w:r>
            <w:r w:rsidR="00DF3D36" w:rsidRPr="00860501">
              <w:rPr>
                <w:rFonts w:cstheme="minorHAnsi"/>
              </w:rPr>
              <w:tab/>
              <w:t xml:space="preserve">  </w:t>
            </w:r>
          </w:p>
          <w:p w14:paraId="2DBA4D66" w14:textId="77777777" w:rsidR="00DF3D36" w:rsidRPr="00860501" w:rsidRDefault="00DF3D36" w:rsidP="00E15A66">
            <w:pPr>
              <w:ind w:left="0" w:firstLine="0"/>
              <w:rPr>
                <w:rFonts w:cstheme="minorHAnsi"/>
              </w:rPr>
            </w:pPr>
            <w:r w:rsidRPr="00860501">
              <w:rPr>
                <w:rFonts w:cstheme="minorHAnsi"/>
                <w:sz w:val="8"/>
              </w:rPr>
              <w:t xml:space="preserve"> </w:t>
            </w:r>
            <w:r w:rsidRPr="00860501">
              <w:rPr>
                <w:rFonts w:cstheme="minorHAnsi"/>
              </w:rPr>
              <w:t xml:space="preserve"> </w:t>
            </w:r>
          </w:p>
          <w:p w14:paraId="0A03B5BB" w14:textId="176093B3" w:rsidR="00DF3D36" w:rsidRPr="00345020" w:rsidRDefault="00DF3D36" w:rsidP="00E15A66">
            <w:pPr>
              <w:ind w:left="0" w:firstLine="0"/>
              <w:rPr>
                <w:rFonts w:cstheme="minorHAnsi"/>
                <w:sz w:val="20"/>
                <w:szCs w:val="20"/>
              </w:rPr>
            </w:pPr>
            <w:r w:rsidRPr="00345020">
              <w:rPr>
                <w:rFonts w:cstheme="minorHAnsi"/>
                <w:sz w:val="20"/>
                <w:szCs w:val="20"/>
              </w:rPr>
              <w:t>(CACREP 5.A.1.a-f; 5.A.2.a-m; 5.A.3.a-h)</w:t>
            </w:r>
            <w:r w:rsidRPr="00345020">
              <w:rPr>
                <w:rFonts w:cstheme="minorHAnsi"/>
                <w:b/>
                <w:sz w:val="20"/>
                <w:szCs w:val="20"/>
              </w:rPr>
              <w:t xml:space="preserve"> </w:t>
            </w:r>
          </w:p>
        </w:tc>
      </w:tr>
      <w:tr w:rsidR="00DF3D36" w:rsidRPr="00860501" w14:paraId="5EF6A2BF" w14:textId="77777777" w:rsidTr="00345020">
        <w:trPr>
          <w:trHeight w:val="1701"/>
        </w:trPr>
        <w:tc>
          <w:tcPr>
            <w:tcW w:w="9450" w:type="dxa"/>
            <w:tcBorders>
              <w:top w:val="single" w:sz="4" w:space="0" w:color="000000"/>
              <w:left w:val="single" w:sz="4" w:space="0" w:color="000000"/>
              <w:bottom w:val="single" w:sz="4" w:space="0" w:color="000000"/>
              <w:right w:val="single" w:sz="4" w:space="0" w:color="000000"/>
            </w:tcBorders>
          </w:tcPr>
          <w:p w14:paraId="3A18DB6B" w14:textId="77777777" w:rsidR="00DF3D36" w:rsidRPr="00860501" w:rsidRDefault="00DF3D36" w:rsidP="00E15A66">
            <w:pPr>
              <w:ind w:left="0" w:firstLine="0"/>
              <w:rPr>
                <w:rFonts w:cstheme="minorHAnsi"/>
              </w:rPr>
            </w:pPr>
            <w:r w:rsidRPr="00860501">
              <w:rPr>
                <w:rFonts w:cstheme="minorHAnsi"/>
                <w:b/>
              </w:rPr>
              <w:t xml:space="preserve">April 26: </w:t>
            </w:r>
            <w:r w:rsidRPr="00860501">
              <w:rPr>
                <w:rFonts w:cstheme="minorHAnsi"/>
              </w:rPr>
              <w:t xml:space="preserve">Class Wrap - up / Potluck……. Celebrating Change Behavior Journey  </w:t>
            </w:r>
          </w:p>
          <w:p w14:paraId="66A67B13" w14:textId="77777777" w:rsidR="00DF3D36" w:rsidRPr="00860501" w:rsidRDefault="00DF3D36" w:rsidP="00E15A66">
            <w:pPr>
              <w:ind w:left="0" w:firstLine="0"/>
              <w:rPr>
                <w:rFonts w:cstheme="minorHAnsi"/>
              </w:rPr>
            </w:pPr>
            <w:r w:rsidRPr="00860501">
              <w:rPr>
                <w:rFonts w:cstheme="minorHAnsi"/>
              </w:rPr>
              <w:t xml:space="preserve">  </w:t>
            </w:r>
          </w:p>
          <w:p w14:paraId="1F8030F9" w14:textId="77777777" w:rsidR="001C67E8" w:rsidRDefault="00DF3D36" w:rsidP="00E15A66">
            <w:pPr>
              <w:ind w:left="0" w:firstLine="0"/>
              <w:rPr>
                <w:rFonts w:cstheme="minorHAnsi"/>
                <w:b/>
              </w:rPr>
            </w:pPr>
            <w:r w:rsidRPr="00860501">
              <w:rPr>
                <w:rFonts w:cstheme="minorHAnsi"/>
                <w:b/>
              </w:rPr>
              <w:t xml:space="preserve">Assignment Due:  </w:t>
            </w:r>
          </w:p>
          <w:p w14:paraId="0DA2E71C" w14:textId="1ED5B6A4" w:rsidR="00DF3D36" w:rsidRPr="00860501" w:rsidRDefault="00DF3D36" w:rsidP="00E15A66">
            <w:pPr>
              <w:ind w:left="0" w:firstLine="0"/>
              <w:rPr>
                <w:rFonts w:cstheme="minorHAnsi"/>
              </w:rPr>
            </w:pPr>
            <w:r w:rsidRPr="00860501">
              <w:rPr>
                <w:rFonts w:cstheme="minorHAnsi"/>
                <w:b/>
                <w:i/>
              </w:rPr>
              <w:t>Writing</w:t>
            </w:r>
            <w:r w:rsidRPr="00860501">
              <w:rPr>
                <w:rFonts w:cstheme="minorHAnsi"/>
                <w:b/>
              </w:rPr>
              <w:t>:</w:t>
            </w:r>
            <w:r w:rsidR="001C67E8">
              <w:rPr>
                <w:rFonts w:cstheme="minorHAnsi"/>
                <w:b/>
              </w:rPr>
              <w:t xml:space="preserve"> </w:t>
            </w:r>
            <w:r w:rsidRPr="00860501">
              <w:rPr>
                <w:rFonts w:cstheme="minorHAnsi"/>
              </w:rPr>
              <w:t xml:space="preserve">Final Change Behavior Outcome Assessment (3 pages)  </w:t>
            </w:r>
          </w:p>
          <w:p w14:paraId="3D88CD80" w14:textId="77777777" w:rsidR="00DF3D36" w:rsidRPr="00860501" w:rsidRDefault="00DF3D36" w:rsidP="00E15A66">
            <w:pPr>
              <w:ind w:left="0" w:firstLine="0"/>
              <w:rPr>
                <w:rFonts w:cstheme="minorHAnsi"/>
              </w:rPr>
            </w:pPr>
            <w:r w:rsidRPr="00860501">
              <w:rPr>
                <w:rFonts w:cstheme="minorHAnsi"/>
                <w:sz w:val="10"/>
              </w:rPr>
              <w:t xml:space="preserve"> </w:t>
            </w:r>
            <w:r w:rsidRPr="00860501">
              <w:rPr>
                <w:rFonts w:cstheme="minorHAnsi"/>
              </w:rPr>
              <w:t xml:space="preserve"> </w:t>
            </w:r>
          </w:p>
          <w:p w14:paraId="7C72E636" w14:textId="07CC8474" w:rsidR="00DF3D36" w:rsidRPr="00345020" w:rsidRDefault="00DF3D36" w:rsidP="00E15A66">
            <w:pPr>
              <w:ind w:left="0" w:firstLine="0"/>
              <w:rPr>
                <w:rFonts w:cstheme="minorHAnsi"/>
                <w:sz w:val="20"/>
                <w:szCs w:val="20"/>
              </w:rPr>
            </w:pPr>
            <w:r w:rsidRPr="00345020">
              <w:rPr>
                <w:rFonts w:cstheme="minorHAnsi"/>
                <w:sz w:val="20"/>
                <w:szCs w:val="20"/>
              </w:rPr>
              <w:t xml:space="preserve">(CACREP 5.A.1.a-f; 5.A.2.a-m; 5.A.3.a-h)  </w:t>
            </w:r>
          </w:p>
        </w:tc>
      </w:tr>
      <w:tr w:rsidR="00DF3D36" w:rsidRPr="00860501" w14:paraId="4A561ADF" w14:textId="77777777" w:rsidTr="00345020">
        <w:trPr>
          <w:trHeight w:val="1224"/>
        </w:trPr>
        <w:tc>
          <w:tcPr>
            <w:tcW w:w="9450" w:type="dxa"/>
            <w:tcBorders>
              <w:top w:val="single" w:sz="4" w:space="0" w:color="000000"/>
              <w:left w:val="single" w:sz="4" w:space="0" w:color="000000"/>
              <w:bottom w:val="single" w:sz="4" w:space="0" w:color="000000"/>
              <w:right w:val="single" w:sz="4" w:space="0" w:color="000000"/>
            </w:tcBorders>
          </w:tcPr>
          <w:p w14:paraId="6C7CACB3" w14:textId="77777777" w:rsidR="00DF3D36" w:rsidRDefault="00DF3D36" w:rsidP="00E15A66">
            <w:pPr>
              <w:ind w:left="0" w:firstLine="0"/>
              <w:rPr>
                <w:rFonts w:cstheme="minorHAnsi"/>
                <w:bCs/>
              </w:rPr>
            </w:pPr>
            <w:r>
              <w:rPr>
                <w:rFonts w:cstheme="minorHAnsi"/>
                <w:b/>
              </w:rPr>
              <w:t xml:space="preserve">May 3: </w:t>
            </w:r>
            <w:r>
              <w:rPr>
                <w:rFonts w:cstheme="minorHAnsi"/>
                <w:bCs/>
              </w:rPr>
              <w:t>Finals Week</w:t>
            </w:r>
          </w:p>
          <w:p w14:paraId="0079F36F" w14:textId="77777777" w:rsidR="001C67E8" w:rsidRDefault="001C67E8" w:rsidP="00E15A66">
            <w:pPr>
              <w:ind w:left="0" w:firstLine="0"/>
              <w:rPr>
                <w:rFonts w:cstheme="minorHAnsi"/>
                <w:b/>
              </w:rPr>
            </w:pPr>
          </w:p>
          <w:p w14:paraId="193D4A31" w14:textId="77777777" w:rsidR="001C67E8" w:rsidRDefault="00DF3D36" w:rsidP="00E15A66">
            <w:pPr>
              <w:ind w:left="0" w:firstLine="0"/>
              <w:rPr>
                <w:rFonts w:cstheme="minorHAnsi"/>
                <w:b/>
              </w:rPr>
            </w:pPr>
            <w:r>
              <w:rPr>
                <w:rFonts w:cstheme="minorHAnsi"/>
                <w:b/>
              </w:rPr>
              <w:t xml:space="preserve">Assignment Due: </w:t>
            </w:r>
          </w:p>
          <w:p w14:paraId="2327D654" w14:textId="375F732E" w:rsidR="00DF3D36" w:rsidRPr="00DF3D36" w:rsidRDefault="001C67E8" w:rsidP="00E15A66">
            <w:pPr>
              <w:ind w:left="0" w:firstLine="0"/>
              <w:rPr>
                <w:rFonts w:cstheme="minorHAnsi"/>
                <w:bCs/>
              </w:rPr>
            </w:pPr>
            <w:r w:rsidRPr="00860501">
              <w:rPr>
                <w:rFonts w:cstheme="minorHAnsi"/>
                <w:b/>
                <w:i/>
              </w:rPr>
              <w:t>Writing</w:t>
            </w:r>
            <w:r>
              <w:rPr>
                <w:rFonts w:cstheme="minorHAnsi"/>
                <w:b/>
                <w:i/>
              </w:rPr>
              <w:t>:</w:t>
            </w:r>
            <w:r>
              <w:rPr>
                <w:rFonts w:cstheme="minorHAnsi"/>
                <w:bCs/>
              </w:rPr>
              <w:t xml:space="preserve"> </w:t>
            </w:r>
            <w:r w:rsidR="00DF3D36">
              <w:rPr>
                <w:rFonts w:cstheme="minorHAnsi"/>
                <w:bCs/>
              </w:rPr>
              <w:t>Self-Exploration Paper due by 11:59pm</w:t>
            </w:r>
          </w:p>
        </w:tc>
      </w:tr>
    </w:tbl>
    <w:p w14:paraId="7056110F" w14:textId="50773F49" w:rsidR="008D2183" w:rsidRDefault="008D2183" w:rsidP="00345020">
      <w:pPr>
        <w:spacing w:line="259" w:lineRule="auto"/>
        <w:ind w:left="0" w:firstLine="0"/>
        <w:rPr>
          <w:rFonts w:cstheme="minorHAnsi"/>
        </w:rPr>
      </w:pPr>
    </w:p>
    <w:p w14:paraId="1DBA508E" w14:textId="0FB12477" w:rsidR="008D2183" w:rsidRDefault="008D2183" w:rsidP="00DF3D36">
      <w:pPr>
        <w:ind w:left="0" w:right="708" w:firstLine="0"/>
        <w:rPr>
          <w:rFonts w:cstheme="minorHAnsi"/>
        </w:rPr>
      </w:pPr>
    </w:p>
    <w:p w14:paraId="19D0AAA5" w14:textId="77777777" w:rsidR="008D2183" w:rsidRDefault="008D2183" w:rsidP="00DF3D36">
      <w:pPr>
        <w:ind w:left="0" w:right="708" w:firstLine="0"/>
        <w:rPr>
          <w:rFonts w:cstheme="minorHAnsi"/>
        </w:rPr>
      </w:pPr>
    </w:p>
    <w:p w14:paraId="2D4B2952" w14:textId="1D40AF74" w:rsidR="008B58D2" w:rsidRPr="00860501" w:rsidRDefault="00D678C1" w:rsidP="008D2183">
      <w:pPr>
        <w:spacing w:line="259" w:lineRule="auto"/>
        <w:ind w:left="0" w:firstLine="0"/>
        <w:rPr>
          <w:rFonts w:cstheme="minorHAnsi"/>
        </w:rPr>
      </w:pPr>
      <w:r w:rsidRPr="00860501">
        <w:rPr>
          <w:rFonts w:cstheme="minorHAnsi"/>
        </w:rPr>
        <w:t xml:space="preserve">                </w:t>
      </w:r>
    </w:p>
    <w:sectPr w:rsidR="008B58D2" w:rsidRPr="00860501" w:rsidSect="008D2183">
      <w:headerReference w:type="even" r:id="rId15"/>
      <w:headerReference w:type="default" r:id="rId16"/>
      <w:headerReference w:type="first" r:id="rId17"/>
      <w:pgSz w:w="12240" w:h="15840"/>
      <w:pgMar w:top="1440" w:right="1440" w:bottom="1440" w:left="1440" w:header="69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857F" w14:textId="77777777" w:rsidR="00275487" w:rsidRDefault="00275487">
      <w:r>
        <w:separator/>
      </w:r>
    </w:p>
  </w:endnote>
  <w:endnote w:type="continuationSeparator" w:id="0">
    <w:p w14:paraId="6D4F2CF2" w14:textId="77777777" w:rsidR="00275487" w:rsidRDefault="0027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CE35" w14:textId="77777777" w:rsidR="00275487" w:rsidRDefault="00275487">
      <w:r>
        <w:separator/>
      </w:r>
    </w:p>
  </w:footnote>
  <w:footnote w:type="continuationSeparator" w:id="0">
    <w:p w14:paraId="327DF8FB" w14:textId="77777777" w:rsidR="00275487" w:rsidRDefault="0027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881F" w14:textId="77777777" w:rsidR="008B58D2" w:rsidRDefault="00000000">
    <w:pPr>
      <w:spacing w:line="259" w:lineRule="auto"/>
      <w:ind w:left="0" w:right="714"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ECF" w14:textId="77777777" w:rsidR="008B58D2" w:rsidRDefault="00000000">
    <w:pPr>
      <w:spacing w:line="259" w:lineRule="auto"/>
      <w:ind w:left="0" w:right="714"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7655" w14:textId="77777777" w:rsidR="008B58D2" w:rsidRDefault="00000000">
    <w:pPr>
      <w:spacing w:line="259" w:lineRule="auto"/>
      <w:ind w:left="0" w:right="714"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1F2"/>
    <w:multiLevelType w:val="hybridMultilevel"/>
    <w:tmpl w:val="C1D225A4"/>
    <w:lvl w:ilvl="0" w:tplc="CAACA3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82C52">
      <w:start w:val="1"/>
      <w:numFmt w:val="lowerLetter"/>
      <w:lvlText w:val="%2"/>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6D324">
      <w:start w:val="1"/>
      <w:numFmt w:val="decimal"/>
      <w:lvlRestart w:val="0"/>
      <w:lvlText w:val="%3."/>
      <w:lvlJc w:val="left"/>
      <w:pPr>
        <w:ind w:left="277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4306A53C">
      <w:start w:val="1"/>
      <w:numFmt w:val="decimal"/>
      <w:lvlText w:val="%4"/>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0EFA8">
      <w:start w:val="1"/>
      <w:numFmt w:val="lowerLetter"/>
      <w:lvlText w:val="%5"/>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4583A">
      <w:start w:val="1"/>
      <w:numFmt w:val="lowerRoman"/>
      <w:lvlText w:val="%6"/>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E154E">
      <w:start w:val="1"/>
      <w:numFmt w:val="decimal"/>
      <w:lvlText w:val="%7"/>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AAC94">
      <w:start w:val="1"/>
      <w:numFmt w:val="lowerLetter"/>
      <w:lvlText w:val="%8"/>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AE16A">
      <w:start w:val="1"/>
      <w:numFmt w:val="lowerRoman"/>
      <w:lvlText w:val="%9"/>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14606"/>
    <w:multiLevelType w:val="hybridMultilevel"/>
    <w:tmpl w:val="A69ADA10"/>
    <w:lvl w:ilvl="0" w:tplc="75DC1502">
      <w:start w:val="6"/>
      <w:numFmt w:val="decimal"/>
      <w:lvlText w:val="%1."/>
      <w:lvlJc w:val="left"/>
      <w:pPr>
        <w:ind w:left="1080" w:hanging="360"/>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3BCC63E2">
      <w:start w:val="1"/>
      <w:numFmt w:val="lowerLetter"/>
      <w:lvlText w:val="%2."/>
      <w:lvlJc w:val="left"/>
      <w:pPr>
        <w:ind w:left="2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222BAC">
      <w:start w:val="1"/>
      <w:numFmt w:val="lowerLetter"/>
      <w:lvlText w:val="%3."/>
      <w:lvlJc w:val="left"/>
      <w:pPr>
        <w:ind w:left="325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3D30D40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8D16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9E107A">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EC5AE">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E106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49102">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1A5D02"/>
    <w:multiLevelType w:val="hybridMultilevel"/>
    <w:tmpl w:val="B56EEE36"/>
    <w:lvl w:ilvl="0" w:tplc="44BC6A82">
      <w:start w:val="5"/>
      <w:numFmt w:val="upperRoman"/>
      <w:lvlText w:val="%1."/>
      <w:lvlJc w:val="left"/>
      <w:pPr>
        <w:ind w:left="2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62CB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06AD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665D6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82B9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48403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E49E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124A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D2EC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C17F17"/>
    <w:multiLevelType w:val="hybridMultilevel"/>
    <w:tmpl w:val="77042E8E"/>
    <w:lvl w:ilvl="0" w:tplc="E6725B30">
      <w:start w:val="1"/>
      <w:numFmt w:val="decimal"/>
      <w:lvlText w:val="%1."/>
      <w:lvlJc w:val="left"/>
      <w:pPr>
        <w:ind w:left="1080" w:hanging="36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AE02FF36">
      <w:start w:val="1"/>
      <w:numFmt w:val="decimal"/>
      <w:lvlText w:val="%2."/>
      <w:lvlJc w:val="left"/>
      <w:pPr>
        <w:ind w:left="277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FFD2A2D6">
      <w:start w:val="1"/>
      <w:numFmt w:val="lowerRoman"/>
      <w:lvlText w:val="%3"/>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462E2">
      <w:start w:val="1"/>
      <w:numFmt w:val="decimal"/>
      <w:lvlText w:val="%4"/>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C7378">
      <w:start w:val="1"/>
      <w:numFmt w:val="lowerLetter"/>
      <w:lvlText w:val="%5"/>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E5ADA">
      <w:start w:val="1"/>
      <w:numFmt w:val="lowerRoman"/>
      <w:lvlText w:val="%6"/>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24B7E">
      <w:start w:val="1"/>
      <w:numFmt w:val="decimal"/>
      <w:lvlText w:val="%7"/>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67690">
      <w:start w:val="1"/>
      <w:numFmt w:val="lowerLetter"/>
      <w:lvlText w:val="%8"/>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A5DCC">
      <w:start w:val="1"/>
      <w:numFmt w:val="lowerRoman"/>
      <w:lvlText w:val="%9"/>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81127A"/>
    <w:multiLevelType w:val="multilevel"/>
    <w:tmpl w:val="AA9EE5B0"/>
    <w:styleLink w:val="CurrentList5"/>
    <w:lvl w:ilvl="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3D1CE9"/>
    <w:multiLevelType w:val="multilevel"/>
    <w:tmpl w:val="F8AA504A"/>
    <w:styleLink w:val="CurrentList3"/>
    <w:lvl w:ilvl="0">
      <w:start w:val="6"/>
      <w:numFmt w:val="decimal"/>
      <w:lvlText w:val="%1."/>
      <w:lvlJc w:val="left"/>
      <w:pPr>
        <w:ind w:left="360" w:hanging="360"/>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795" w:hanging="360"/>
      </w:pPr>
    </w:lvl>
    <w:lvl w:ilvl="2">
      <w:start w:val="1"/>
      <w:numFmt w:val="lowerLetter"/>
      <w:lvlText w:val="%3."/>
      <w:lvlJc w:val="left"/>
      <w:pPr>
        <w:ind w:left="253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B24C6C"/>
    <w:multiLevelType w:val="multilevel"/>
    <w:tmpl w:val="F1F00F34"/>
    <w:styleLink w:val="CurrentList2"/>
    <w:lvl w:ilvl="0">
      <w:start w:val="6"/>
      <w:numFmt w:val="decimal"/>
      <w:lvlText w:val="%1."/>
      <w:lvlJc w:val="left"/>
      <w:pPr>
        <w:ind w:left="2222"/>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2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316D4B"/>
    <w:multiLevelType w:val="multilevel"/>
    <w:tmpl w:val="4F3C0F32"/>
    <w:styleLink w:val="CurrentList4"/>
    <w:lvl w:ilvl="0">
      <w:start w:val="1"/>
      <w:numFmt w:val="decimal"/>
      <w:lvlText w:val="%1."/>
      <w:lvlJc w:val="left"/>
      <w:pPr>
        <w:ind w:left="2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091313"/>
    <w:multiLevelType w:val="hybridMultilevel"/>
    <w:tmpl w:val="5EE885D4"/>
    <w:lvl w:ilvl="0" w:tplc="FFFFFFFF">
      <w:start w:val="1"/>
      <w:numFmt w:val="upperRoman"/>
      <w:lvlText w:val="%1."/>
      <w:lvlJc w:val="left"/>
      <w:pPr>
        <w:ind w:left="2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2770" w:hanging="360"/>
      </w:pPr>
      <w:rPr>
        <w:rFonts w:ascii="Symbol" w:hAnsi="Symbol" w:hint="default"/>
      </w:rPr>
    </w:lvl>
    <w:lvl w:ilvl="2" w:tplc="FFFFFFFF">
      <w:start w:val="1"/>
      <w:numFmt w:val="bullet"/>
      <w:lvlText w:val="▪"/>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3749CA"/>
    <w:multiLevelType w:val="multilevel"/>
    <w:tmpl w:val="F4F4DE5A"/>
    <w:styleLink w:val="CurrentList1"/>
    <w:lvl w:ilvl="0">
      <w:start w:val="1"/>
      <w:numFmt w:val="decimal"/>
      <w:lvlText w:val="%1."/>
      <w:lvlJc w:val="left"/>
      <w:pPr>
        <w:ind w:left="1805"/>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277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6939CB"/>
    <w:multiLevelType w:val="hybridMultilevel"/>
    <w:tmpl w:val="AA3A0EDE"/>
    <w:lvl w:ilvl="0" w:tplc="DF569452">
      <w:start w:val="1"/>
      <w:numFmt w:val="upperRoman"/>
      <w:lvlText w:val="%1."/>
      <w:lvlJc w:val="left"/>
      <w:pPr>
        <w:ind w:left="2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941628">
      <w:start w:val="1"/>
      <w:numFmt w:val="bullet"/>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489478">
      <w:start w:val="1"/>
      <w:numFmt w:val="bullet"/>
      <w:lvlText w:val="▪"/>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18100E">
      <w:start w:val="1"/>
      <w:numFmt w:val="bullet"/>
      <w:lvlText w:val="•"/>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D85A0A">
      <w:start w:val="1"/>
      <w:numFmt w:val="bullet"/>
      <w:lvlText w:val="o"/>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E83D46">
      <w:start w:val="1"/>
      <w:numFmt w:val="bullet"/>
      <w:lvlText w:val="▪"/>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F0E088">
      <w:start w:val="1"/>
      <w:numFmt w:val="bullet"/>
      <w:lvlText w:val="•"/>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ECB9C">
      <w:start w:val="1"/>
      <w:numFmt w:val="bullet"/>
      <w:lvlText w:val="o"/>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1C433C">
      <w:start w:val="1"/>
      <w:numFmt w:val="bullet"/>
      <w:lvlText w:val="▪"/>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81461A"/>
    <w:multiLevelType w:val="hybridMultilevel"/>
    <w:tmpl w:val="96F24DB2"/>
    <w:lvl w:ilvl="0" w:tplc="59D249BA">
      <w:start w:val="1"/>
      <w:numFmt w:val="decimal"/>
      <w:lvlText w:val="%1."/>
      <w:lvlJc w:val="left"/>
      <w:pPr>
        <w:ind w:left="1080" w:hanging="360"/>
      </w:pPr>
      <w:rPr>
        <w:rFonts w:asciiTheme="minorHAnsi" w:eastAsia="Times New Roman"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2770" w:hanging="360"/>
      </w:pPr>
      <w:rPr>
        <w:rFonts w:ascii="Symbol" w:hAnsi="Symbol" w:hint="default"/>
      </w:rPr>
    </w:lvl>
    <w:lvl w:ilvl="2" w:tplc="FFFFFFFF">
      <w:start w:val="1"/>
      <w:numFmt w:val="lowerLetter"/>
      <w:lvlText w:val="%3."/>
      <w:lvlJc w:val="left"/>
      <w:pPr>
        <w:ind w:left="253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C0227F"/>
    <w:multiLevelType w:val="hybridMultilevel"/>
    <w:tmpl w:val="1B62C19C"/>
    <w:lvl w:ilvl="0" w:tplc="1CAAFB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88756">
      <w:start w:val="1"/>
      <w:numFmt w:val="bullet"/>
      <w:lvlText w:val="o"/>
      <w:lvlJc w:val="left"/>
      <w:pPr>
        <w:ind w:left="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08E">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9609E0">
      <w:start w:val="1"/>
      <w:numFmt w:val="bullet"/>
      <w:lvlText w:val="•"/>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CEB78">
      <w:start w:val="1"/>
      <w:numFmt w:val="bullet"/>
      <w:lvlText w:val="o"/>
      <w:lvlJc w:val="left"/>
      <w:pPr>
        <w:ind w:left="2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40EDF6">
      <w:start w:val="1"/>
      <w:numFmt w:val="bullet"/>
      <w:lvlText w:val="▪"/>
      <w:lvlJc w:val="left"/>
      <w:pPr>
        <w:ind w:left="3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78A376">
      <w:start w:val="1"/>
      <w:numFmt w:val="bullet"/>
      <w:lvlText w:val="•"/>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622C4">
      <w:start w:val="1"/>
      <w:numFmt w:val="bullet"/>
      <w:lvlText w:val="o"/>
      <w:lvlJc w:val="left"/>
      <w:pPr>
        <w:ind w:left="4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14BC0E">
      <w:start w:val="1"/>
      <w:numFmt w:val="bullet"/>
      <w:lvlText w:val="▪"/>
      <w:lvlJc w:val="left"/>
      <w:pPr>
        <w:ind w:left="5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FE265E"/>
    <w:multiLevelType w:val="hybridMultilevel"/>
    <w:tmpl w:val="CA103CBC"/>
    <w:lvl w:ilvl="0" w:tplc="ED24FE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86DA2">
      <w:start w:val="1"/>
      <w:numFmt w:val="decimal"/>
      <w:lvlText w:val="%2."/>
      <w:lvlJc w:val="left"/>
      <w:pPr>
        <w:ind w:left="253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2A30D152">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80A94">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4B68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A5638">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CCD26">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4C37C">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6F69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D23C8A"/>
    <w:multiLevelType w:val="hybridMultilevel"/>
    <w:tmpl w:val="FC26DC8C"/>
    <w:lvl w:ilvl="0" w:tplc="E7FEC38C">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5A3C47FA">
      <w:start w:val="1"/>
      <w:numFmt w:val="lowerLetter"/>
      <w:lvlText w:val="%2"/>
      <w:lvlJc w:val="left"/>
      <w:pPr>
        <w:ind w:left="1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EE27B8">
      <w:start w:val="1"/>
      <w:numFmt w:val="lowerRoman"/>
      <w:lvlText w:val="%3"/>
      <w:lvlJc w:val="left"/>
      <w:pPr>
        <w:ind w:left="2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582C32">
      <w:start w:val="1"/>
      <w:numFmt w:val="decimal"/>
      <w:lvlText w:val="%4"/>
      <w:lvlJc w:val="left"/>
      <w:pPr>
        <w:ind w:left="3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7E9E1A">
      <w:start w:val="1"/>
      <w:numFmt w:val="lowerLetter"/>
      <w:lvlText w:val="%5"/>
      <w:lvlJc w:val="left"/>
      <w:pPr>
        <w:ind w:left="4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888810">
      <w:start w:val="1"/>
      <w:numFmt w:val="lowerRoman"/>
      <w:lvlText w:val="%6"/>
      <w:lvlJc w:val="left"/>
      <w:pPr>
        <w:ind w:left="4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4A26D8">
      <w:start w:val="1"/>
      <w:numFmt w:val="decimal"/>
      <w:lvlText w:val="%7"/>
      <w:lvlJc w:val="left"/>
      <w:pPr>
        <w:ind w:left="5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56501C">
      <w:start w:val="1"/>
      <w:numFmt w:val="lowerLetter"/>
      <w:lvlText w:val="%8"/>
      <w:lvlJc w:val="left"/>
      <w:pPr>
        <w:ind w:left="6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384CB2">
      <w:start w:val="1"/>
      <w:numFmt w:val="lowerRoman"/>
      <w:lvlText w:val="%9"/>
      <w:lvlJc w:val="left"/>
      <w:pPr>
        <w:ind w:left="6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10265690">
    <w:abstractNumId w:val="10"/>
  </w:num>
  <w:num w:numId="2" w16cid:durableId="864054362">
    <w:abstractNumId w:val="2"/>
  </w:num>
  <w:num w:numId="3" w16cid:durableId="1475609070">
    <w:abstractNumId w:val="3"/>
  </w:num>
  <w:num w:numId="4" w16cid:durableId="810557252">
    <w:abstractNumId w:val="1"/>
  </w:num>
  <w:num w:numId="5" w16cid:durableId="666711893">
    <w:abstractNumId w:val="0"/>
  </w:num>
  <w:num w:numId="6" w16cid:durableId="1444420428">
    <w:abstractNumId w:val="13"/>
  </w:num>
  <w:num w:numId="7" w16cid:durableId="231937947">
    <w:abstractNumId w:val="12"/>
  </w:num>
  <w:num w:numId="8" w16cid:durableId="1210263976">
    <w:abstractNumId w:val="14"/>
  </w:num>
  <w:num w:numId="9" w16cid:durableId="1695881121">
    <w:abstractNumId w:val="8"/>
  </w:num>
  <w:num w:numId="10" w16cid:durableId="508953728">
    <w:abstractNumId w:val="9"/>
  </w:num>
  <w:num w:numId="11" w16cid:durableId="740220">
    <w:abstractNumId w:val="6"/>
  </w:num>
  <w:num w:numId="12" w16cid:durableId="184055475">
    <w:abstractNumId w:val="11"/>
  </w:num>
  <w:num w:numId="13" w16cid:durableId="1109162471">
    <w:abstractNumId w:val="5"/>
  </w:num>
  <w:num w:numId="14" w16cid:durableId="305816732">
    <w:abstractNumId w:val="7"/>
  </w:num>
  <w:num w:numId="15" w16cid:durableId="1975020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D2"/>
    <w:rsid w:val="000A4805"/>
    <w:rsid w:val="000F5212"/>
    <w:rsid w:val="0017557F"/>
    <w:rsid w:val="0018008B"/>
    <w:rsid w:val="001C67E8"/>
    <w:rsid w:val="00275487"/>
    <w:rsid w:val="002D3F25"/>
    <w:rsid w:val="00345020"/>
    <w:rsid w:val="003E3766"/>
    <w:rsid w:val="00460551"/>
    <w:rsid w:val="006458F8"/>
    <w:rsid w:val="0081378B"/>
    <w:rsid w:val="00860501"/>
    <w:rsid w:val="00886667"/>
    <w:rsid w:val="008B58D2"/>
    <w:rsid w:val="008D2183"/>
    <w:rsid w:val="00961333"/>
    <w:rsid w:val="00AA75FE"/>
    <w:rsid w:val="00B32C5E"/>
    <w:rsid w:val="00B90AF6"/>
    <w:rsid w:val="00C46747"/>
    <w:rsid w:val="00C6757D"/>
    <w:rsid w:val="00CC3C1C"/>
    <w:rsid w:val="00D678C1"/>
    <w:rsid w:val="00DF3D36"/>
    <w:rsid w:val="00E15A66"/>
    <w:rsid w:val="00F2384A"/>
    <w:rsid w:val="00FA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3D57"/>
  <w15:docId w15:val="{87227F91-ED29-4048-BC8D-0E94023C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47"/>
    <w:pPr>
      <w:spacing w:after="0" w:line="240" w:lineRule="auto"/>
      <w:ind w:left="10" w:hanging="10"/>
    </w:pPr>
    <w:rPr>
      <w:rFonts w:eastAsia="Times New Roman" w:cs="Times New Roman"/>
      <w:color w:val="000000"/>
      <w:sz w:val="24"/>
    </w:rPr>
  </w:style>
  <w:style w:type="paragraph" w:styleId="Heading1">
    <w:name w:val="heading 1"/>
    <w:basedOn w:val="Normal"/>
    <w:next w:val="Normal"/>
    <w:link w:val="Heading1Char"/>
    <w:uiPriority w:val="9"/>
    <w:qFormat/>
    <w:rsid w:val="00C46747"/>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C46747"/>
    <w:pPr>
      <w:keepNext/>
      <w:keepLines/>
      <w:spacing w:before="40"/>
      <w:ind w:left="0" w:firstLine="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46747"/>
    <w:rPr>
      <w:rFonts w:eastAsiaTheme="majorEastAsia" w:cstheme="majorBidi"/>
      <w:b/>
      <w:color w:val="000000" w:themeColor="text1"/>
      <w:sz w:val="24"/>
      <w:szCs w:val="26"/>
    </w:rPr>
  </w:style>
  <w:style w:type="table" w:styleId="TableGrid0">
    <w:name w:val="Table Grid"/>
    <w:basedOn w:val="TableNormal"/>
    <w:uiPriority w:val="39"/>
    <w:rsid w:val="00860501"/>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6747"/>
    <w:rPr>
      <w:rFonts w:eastAsiaTheme="majorEastAsia" w:cstheme="majorBidi"/>
      <w:b/>
      <w:color w:val="000000" w:themeColor="text1"/>
      <w:sz w:val="32"/>
      <w:szCs w:val="32"/>
    </w:rPr>
  </w:style>
  <w:style w:type="numbering" w:customStyle="1" w:styleId="CurrentList1">
    <w:name w:val="Current List1"/>
    <w:uiPriority w:val="99"/>
    <w:rsid w:val="0081378B"/>
    <w:pPr>
      <w:numPr>
        <w:numId w:val="10"/>
      </w:numPr>
    </w:pPr>
  </w:style>
  <w:style w:type="numbering" w:customStyle="1" w:styleId="CurrentList2">
    <w:name w:val="Current List2"/>
    <w:uiPriority w:val="99"/>
    <w:rsid w:val="0081378B"/>
    <w:pPr>
      <w:numPr>
        <w:numId w:val="11"/>
      </w:numPr>
    </w:pPr>
  </w:style>
  <w:style w:type="numbering" w:customStyle="1" w:styleId="CurrentList3">
    <w:name w:val="Current List3"/>
    <w:uiPriority w:val="99"/>
    <w:rsid w:val="00FA0A81"/>
    <w:pPr>
      <w:numPr>
        <w:numId w:val="13"/>
      </w:numPr>
    </w:pPr>
  </w:style>
  <w:style w:type="numbering" w:customStyle="1" w:styleId="CurrentList4">
    <w:name w:val="Current List4"/>
    <w:uiPriority w:val="99"/>
    <w:rsid w:val="00FA0A81"/>
    <w:pPr>
      <w:numPr>
        <w:numId w:val="14"/>
      </w:numPr>
    </w:pPr>
  </w:style>
  <w:style w:type="numbering" w:customStyle="1" w:styleId="CurrentList5">
    <w:name w:val="Current List5"/>
    <w:uiPriority w:val="99"/>
    <w:rsid w:val="00FA0A81"/>
    <w:pPr>
      <w:numPr>
        <w:numId w:val="15"/>
      </w:numPr>
    </w:pPr>
  </w:style>
  <w:style w:type="character" w:styleId="Hyperlink">
    <w:name w:val="Hyperlink"/>
    <w:basedOn w:val="DefaultParagraphFont"/>
    <w:uiPriority w:val="99"/>
    <w:unhideWhenUsed/>
    <w:rsid w:val="00C6757D"/>
    <w:rPr>
      <w:color w:val="0563C1" w:themeColor="hyperlink"/>
      <w:u w:val="single"/>
    </w:rPr>
  </w:style>
  <w:style w:type="character" w:customStyle="1" w:styleId="apple-converted-space">
    <w:name w:val="apple-converted-space"/>
    <w:basedOn w:val="DefaultParagraphFont"/>
    <w:rsid w:val="00C6757D"/>
  </w:style>
  <w:style w:type="paragraph" w:styleId="ListParagraph">
    <w:name w:val="List Paragraph"/>
    <w:basedOn w:val="Normal"/>
    <w:uiPriority w:val="34"/>
    <w:qFormat/>
    <w:rsid w:val="00345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psu.edu/policy/3s_student_policies/3007-animals-on-campus.php" TargetMode="External"/><Relationship Id="rId13" Type="http://schemas.openxmlformats.org/officeDocument/2006/relationships/hyperlink" Target="https://www.apsu.edu/online/introduction/requirement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su.edu/equity-access/" TargetMode="External"/><Relationship Id="rId12" Type="http://schemas.openxmlformats.org/officeDocument/2006/relationships/hyperlink" Target="mailto:govstech@aps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stech.apsu.edu/TDClient/2071/Portal/Requests/ServiceDet?ID=1454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mmunity.desire2learn.com/d2l/systemChe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su.edu/health-and-counseling/" TargetMode="External"/><Relationship Id="rId14" Type="http://schemas.openxmlformats.org/officeDocument/2006/relationships/hyperlink" Target="https://govstech.apsu.edu/TDClient/2071/Portal/KB/ArticleDet?ID=133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5869</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Microsoft Word - COUN 5993 - Adictions Counseling- Spring 2019.docx</vt:lpstr>
    </vt:vector>
  </TitlesOfParts>
  <Company/>
  <LinksUpToDate>false</LinksUpToDate>
  <CharactersWithSpaces>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COUN 5993 - Adictions Counseling- Spring 2019.docx</dc:title>
  <dc:subject/>
  <dc:creator>jacobbpeters@outlook.com</dc:creator>
  <cp:keywords/>
  <cp:lastModifiedBy>Coggins, Kimberly C.</cp:lastModifiedBy>
  <cp:revision>2</cp:revision>
  <dcterms:created xsi:type="dcterms:W3CDTF">2022-09-14T02:00:00Z</dcterms:created>
  <dcterms:modified xsi:type="dcterms:W3CDTF">2022-09-14T02:00:00Z</dcterms:modified>
</cp:coreProperties>
</file>