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33" w:rsidRPr="00277944" w:rsidRDefault="00C36C64" w:rsidP="00062133">
      <w:pPr>
        <w:jc w:val="center"/>
        <w:rPr>
          <w:rFonts w:ascii="Lucida Calligraphy" w:hAnsi="Lucida Calligraphy"/>
          <w:b/>
        </w:rPr>
      </w:pPr>
      <w:r>
        <w:rPr>
          <w:rFonts w:ascii="Lucida Calligraphy" w:hAnsi="Lucida Calligraphy"/>
          <w:b/>
        </w:rPr>
        <w:t xml:space="preserve">Cheatham Co </w:t>
      </w:r>
      <w:r w:rsidR="00ED6F6E" w:rsidRPr="00277944">
        <w:rPr>
          <w:rFonts w:ascii="Lucida Calligraphy" w:hAnsi="Lucida Calligraphy"/>
          <w:b/>
        </w:rPr>
        <w:t>District Collaborative</w:t>
      </w:r>
    </w:p>
    <w:p w:rsidR="00062133" w:rsidRPr="00277944" w:rsidRDefault="00E22928" w:rsidP="00062133">
      <w:pPr>
        <w:jc w:val="center"/>
      </w:pPr>
      <w:r>
        <w:t xml:space="preserve">Summer 2019 – </w:t>
      </w:r>
      <w:proofErr w:type="gramStart"/>
      <w:r>
        <w:t>Spring</w:t>
      </w:r>
      <w:proofErr w:type="gramEnd"/>
      <w:r>
        <w:t xml:space="preserve"> 2021</w:t>
      </w:r>
    </w:p>
    <w:p w:rsidR="00062133" w:rsidRPr="001E54F5" w:rsidRDefault="00277944" w:rsidP="00062133">
      <w:pPr>
        <w:jc w:val="center"/>
        <w:rPr>
          <w:b/>
        </w:rPr>
      </w:pPr>
      <w:r>
        <w:rPr>
          <w:b/>
        </w:rPr>
        <w:t>Current Sophomores/</w:t>
      </w:r>
      <w:r w:rsidR="00ED6F6E">
        <w:rPr>
          <w:b/>
        </w:rPr>
        <w:t xml:space="preserve">Rising </w:t>
      </w:r>
      <w:r w:rsidR="00062133">
        <w:rPr>
          <w:b/>
        </w:rPr>
        <w:t>Juniors</w:t>
      </w:r>
    </w:p>
    <w:p w:rsidR="00062133" w:rsidRDefault="007B5D16" w:rsidP="00062133">
      <w:r w:rsidRPr="007B5D16">
        <w:t xml:space="preserve">Rising </w:t>
      </w:r>
      <w:proofErr w:type="gramStart"/>
      <w:r w:rsidR="00062133" w:rsidRPr="007B5D16">
        <w:t>Juniors</w:t>
      </w:r>
      <w:proofErr w:type="gramEnd"/>
      <w:r w:rsidR="00062133" w:rsidRPr="007B5D16">
        <w:t xml:space="preserve"> will have an opportunity to earn up to 60 college credits while in high school.  This will give them an opportunity to earn an associate degree and their high school diploma at the same time.</w:t>
      </w:r>
      <w:r>
        <w:t xml:space="preserve"> </w:t>
      </w:r>
      <w:r w:rsidR="00062133">
        <w:t>Below are the pr</w:t>
      </w:r>
      <w:r>
        <w:t>oposed courses for this program; please note that they are subject to change according to departmental scheduling.</w:t>
      </w:r>
      <w:r w:rsidR="00062133">
        <w:t xml:space="preserve"> </w:t>
      </w:r>
      <w:r>
        <w:t>C</w:t>
      </w:r>
      <w:r w:rsidR="00062133">
        <w:t xml:space="preserve">ourses in italics and bold </w:t>
      </w:r>
      <w:r w:rsidR="00277944">
        <w:t>may</w:t>
      </w:r>
      <w:r w:rsidR="00237F00">
        <w:t xml:space="preserve"> </w:t>
      </w:r>
      <w:r w:rsidR="00062133">
        <w:t>count for both high school and college credit.</w:t>
      </w:r>
    </w:p>
    <w:p w:rsidR="00062133" w:rsidRPr="00E24374" w:rsidRDefault="00682974" w:rsidP="00062133">
      <w:pPr>
        <w:rPr>
          <w:b/>
          <w:color w:val="FF0000"/>
        </w:rPr>
      </w:pPr>
      <w:r>
        <w:rPr>
          <w:b/>
          <w:color w:val="FF0000"/>
        </w:rPr>
        <w:t>Summer 2019</w:t>
      </w:r>
    </w:p>
    <w:p w:rsidR="00682974" w:rsidRPr="00682974" w:rsidRDefault="00682974" w:rsidP="00062133">
      <w:pPr>
        <w:rPr>
          <w:i/>
        </w:rPr>
      </w:pPr>
      <w:r w:rsidRPr="00CC2DD5">
        <w:rPr>
          <w:i/>
        </w:rPr>
        <w:t xml:space="preserve">Summer I classes run June 3 to July 5. Summer II classes run July 8 to August 9. Students are encouraged to take </w:t>
      </w:r>
      <w:r>
        <w:rPr>
          <w:i/>
        </w:rPr>
        <w:t>two face-to-face classes</w:t>
      </w:r>
      <w:r w:rsidRPr="00CC2DD5">
        <w:rPr>
          <w:i/>
        </w:rPr>
        <w:t xml:space="preserve"> during Summer I and </w:t>
      </w:r>
      <w:r>
        <w:rPr>
          <w:i/>
        </w:rPr>
        <w:t>one online class</w:t>
      </w:r>
      <w:r w:rsidRPr="00CC2DD5">
        <w:rPr>
          <w:i/>
        </w:rPr>
        <w:t xml:space="preserve"> during Summer II so that it does not overlap with the start of their fall high school courses.  </w:t>
      </w:r>
    </w:p>
    <w:tbl>
      <w:tblPr>
        <w:tblStyle w:val="TableGrid"/>
        <w:tblW w:w="0" w:type="auto"/>
        <w:tblLook w:val="04A0" w:firstRow="1" w:lastRow="0" w:firstColumn="1" w:lastColumn="0" w:noHBand="0" w:noVBand="1"/>
      </w:tblPr>
      <w:tblGrid>
        <w:gridCol w:w="1345"/>
        <w:gridCol w:w="2430"/>
        <w:gridCol w:w="1099"/>
        <w:gridCol w:w="1855"/>
        <w:gridCol w:w="2621"/>
      </w:tblGrid>
      <w:tr w:rsidR="001D5AAE" w:rsidTr="00627D83">
        <w:tc>
          <w:tcPr>
            <w:tcW w:w="3775" w:type="dxa"/>
            <w:gridSpan w:val="2"/>
          </w:tcPr>
          <w:p w:rsidR="001D5AAE" w:rsidRDefault="001D5AAE" w:rsidP="000314A4">
            <w:r>
              <w:t>Course</w:t>
            </w:r>
          </w:p>
        </w:tc>
        <w:tc>
          <w:tcPr>
            <w:tcW w:w="1099" w:type="dxa"/>
          </w:tcPr>
          <w:p w:rsidR="001D5AAE" w:rsidRDefault="001D5AAE" w:rsidP="000314A4">
            <w:r>
              <w:t>Credit hours</w:t>
            </w:r>
          </w:p>
        </w:tc>
        <w:tc>
          <w:tcPr>
            <w:tcW w:w="1855" w:type="dxa"/>
          </w:tcPr>
          <w:p w:rsidR="001D5AAE" w:rsidRDefault="001D5AAE" w:rsidP="000314A4">
            <w:r>
              <w:t>Cost to parents</w:t>
            </w:r>
          </w:p>
        </w:tc>
        <w:tc>
          <w:tcPr>
            <w:tcW w:w="2621" w:type="dxa"/>
          </w:tcPr>
          <w:p w:rsidR="001D5AAE" w:rsidRPr="00277944" w:rsidRDefault="001D5AAE" w:rsidP="000314A4">
            <w:pPr>
              <w:rPr>
                <w:i/>
              </w:rPr>
            </w:pPr>
            <w:r w:rsidRPr="00277944">
              <w:rPr>
                <w:i/>
              </w:rPr>
              <w:t>Cost to parents without DE reduced rate &amp; grant</w:t>
            </w:r>
          </w:p>
        </w:tc>
      </w:tr>
      <w:tr w:rsidR="001D5AAE" w:rsidTr="00627D83">
        <w:tc>
          <w:tcPr>
            <w:tcW w:w="1345" w:type="dxa"/>
          </w:tcPr>
          <w:p w:rsidR="001D5AAE" w:rsidRPr="00237F00" w:rsidRDefault="001D5AAE" w:rsidP="000314A4">
            <w:pPr>
              <w:rPr>
                <w:b/>
                <w:i/>
              </w:rPr>
            </w:pPr>
            <w:r w:rsidRPr="00237F00">
              <w:rPr>
                <w:b/>
                <w:i/>
              </w:rPr>
              <w:t>CHEM 1010</w:t>
            </w:r>
          </w:p>
        </w:tc>
        <w:tc>
          <w:tcPr>
            <w:tcW w:w="2430" w:type="dxa"/>
          </w:tcPr>
          <w:p w:rsidR="001D5AAE" w:rsidRPr="00237F00" w:rsidRDefault="00627D83" w:rsidP="000314A4">
            <w:pPr>
              <w:rPr>
                <w:b/>
                <w:i/>
              </w:rPr>
            </w:pPr>
            <w:r w:rsidRPr="00237F00">
              <w:rPr>
                <w:b/>
                <w:i/>
              </w:rPr>
              <w:t>Introductory Chemistry I</w:t>
            </w:r>
          </w:p>
        </w:tc>
        <w:tc>
          <w:tcPr>
            <w:tcW w:w="1099" w:type="dxa"/>
          </w:tcPr>
          <w:p w:rsidR="001D5AAE" w:rsidRDefault="001D5AAE" w:rsidP="000314A4">
            <w:r>
              <w:t>3</w:t>
            </w:r>
          </w:p>
        </w:tc>
        <w:tc>
          <w:tcPr>
            <w:tcW w:w="1855" w:type="dxa"/>
          </w:tcPr>
          <w:p w:rsidR="001D5AAE" w:rsidRDefault="001D5AAE" w:rsidP="000314A4">
            <w:r>
              <w:t>Free</w:t>
            </w:r>
          </w:p>
        </w:tc>
        <w:tc>
          <w:tcPr>
            <w:tcW w:w="2621" w:type="dxa"/>
          </w:tcPr>
          <w:p w:rsidR="001D5AAE" w:rsidRPr="00277944" w:rsidRDefault="00277944" w:rsidP="000314A4">
            <w:pPr>
              <w:rPr>
                <w:i/>
              </w:rPr>
            </w:pPr>
            <w:r w:rsidRPr="00277944">
              <w:rPr>
                <w:i/>
              </w:rPr>
              <w:t>$</w:t>
            </w:r>
            <w:r w:rsidR="001D5AAE" w:rsidRPr="00277944">
              <w:rPr>
                <w:i/>
              </w:rPr>
              <w:t>1</w:t>
            </w:r>
            <w:r w:rsidRPr="00277944">
              <w:rPr>
                <w:i/>
              </w:rPr>
              <w:t>,</w:t>
            </w:r>
            <w:r w:rsidR="001D5AAE" w:rsidRPr="00277944">
              <w:rPr>
                <w:i/>
              </w:rPr>
              <w:t>027</w:t>
            </w:r>
          </w:p>
        </w:tc>
      </w:tr>
      <w:tr w:rsidR="001D5AAE" w:rsidTr="00627D83">
        <w:tc>
          <w:tcPr>
            <w:tcW w:w="1345" w:type="dxa"/>
          </w:tcPr>
          <w:p w:rsidR="001D5AAE" w:rsidRPr="00237F00" w:rsidRDefault="001D5AAE" w:rsidP="000314A4">
            <w:pPr>
              <w:rPr>
                <w:b/>
                <w:i/>
              </w:rPr>
            </w:pPr>
            <w:r w:rsidRPr="00237F00">
              <w:rPr>
                <w:b/>
                <w:i/>
              </w:rPr>
              <w:t>CHEM 1011</w:t>
            </w:r>
          </w:p>
        </w:tc>
        <w:tc>
          <w:tcPr>
            <w:tcW w:w="2430" w:type="dxa"/>
          </w:tcPr>
          <w:p w:rsidR="001D5AAE" w:rsidRPr="00237F00" w:rsidRDefault="00627D83" w:rsidP="000314A4">
            <w:pPr>
              <w:rPr>
                <w:b/>
                <w:i/>
              </w:rPr>
            </w:pPr>
            <w:r w:rsidRPr="00237F00">
              <w:rPr>
                <w:b/>
                <w:i/>
              </w:rPr>
              <w:t>Introductory Chemistry I Lab</w:t>
            </w:r>
          </w:p>
        </w:tc>
        <w:tc>
          <w:tcPr>
            <w:tcW w:w="1099" w:type="dxa"/>
          </w:tcPr>
          <w:p w:rsidR="001D5AAE" w:rsidRDefault="001D5AAE" w:rsidP="000314A4">
            <w:r>
              <w:t>1</w:t>
            </w:r>
          </w:p>
        </w:tc>
        <w:tc>
          <w:tcPr>
            <w:tcW w:w="1855" w:type="dxa"/>
          </w:tcPr>
          <w:p w:rsidR="001D5AAE" w:rsidRDefault="00277944" w:rsidP="000314A4">
            <w:r>
              <w:t>$</w:t>
            </w:r>
            <w:r w:rsidR="001D5AAE">
              <w:t>196</w:t>
            </w:r>
          </w:p>
        </w:tc>
        <w:tc>
          <w:tcPr>
            <w:tcW w:w="2621" w:type="dxa"/>
          </w:tcPr>
          <w:p w:rsidR="001D5AAE" w:rsidRPr="00277944" w:rsidRDefault="00277944" w:rsidP="000314A4">
            <w:pPr>
              <w:rPr>
                <w:i/>
              </w:rPr>
            </w:pPr>
            <w:r w:rsidRPr="00277944">
              <w:rPr>
                <w:i/>
              </w:rPr>
              <w:t>$</w:t>
            </w:r>
            <w:r w:rsidR="001D5AAE" w:rsidRPr="00277944">
              <w:rPr>
                <w:i/>
              </w:rPr>
              <w:t>342</w:t>
            </w:r>
          </w:p>
        </w:tc>
      </w:tr>
      <w:tr w:rsidR="001D5AAE" w:rsidTr="00627D83">
        <w:tc>
          <w:tcPr>
            <w:tcW w:w="1345" w:type="dxa"/>
          </w:tcPr>
          <w:p w:rsidR="001D5AAE" w:rsidRDefault="00515EF7" w:rsidP="000314A4">
            <w:r>
              <w:t>COMM 2045</w:t>
            </w:r>
            <w:r w:rsidR="001D5AAE">
              <w:t xml:space="preserve"> </w:t>
            </w:r>
          </w:p>
        </w:tc>
        <w:tc>
          <w:tcPr>
            <w:tcW w:w="2430" w:type="dxa"/>
          </w:tcPr>
          <w:p w:rsidR="001D5AAE" w:rsidRDefault="001D5AAE" w:rsidP="000314A4">
            <w:r>
              <w:t>Fundamentals of Public Speaking</w:t>
            </w:r>
          </w:p>
        </w:tc>
        <w:tc>
          <w:tcPr>
            <w:tcW w:w="1099" w:type="dxa"/>
          </w:tcPr>
          <w:p w:rsidR="001D5AAE" w:rsidRDefault="001D5AAE" w:rsidP="000314A4">
            <w:r>
              <w:t>3</w:t>
            </w:r>
          </w:p>
        </w:tc>
        <w:tc>
          <w:tcPr>
            <w:tcW w:w="1855" w:type="dxa"/>
          </w:tcPr>
          <w:p w:rsidR="001D5AAE" w:rsidRDefault="001D5AAE" w:rsidP="000314A4">
            <w:r>
              <w:t>Free</w:t>
            </w:r>
          </w:p>
        </w:tc>
        <w:tc>
          <w:tcPr>
            <w:tcW w:w="2621" w:type="dxa"/>
          </w:tcPr>
          <w:p w:rsidR="001D5AAE" w:rsidRPr="00277944" w:rsidRDefault="00277944" w:rsidP="000314A4">
            <w:pPr>
              <w:rPr>
                <w:i/>
              </w:rPr>
            </w:pPr>
            <w:r w:rsidRPr="00277944">
              <w:rPr>
                <w:i/>
              </w:rPr>
              <w:t>$</w:t>
            </w:r>
            <w:r w:rsidR="001D5AAE" w:rsidRPr="00277944">
              <w:rPr>
                <w:i/>
              </w:rPr>
              <w:t>1</w:t>
            </w:r>
            <w:r w:rsidRPr="00277944">
              <w:rPr>
                <w:i/>
              </w:rPr>
              <w:t>,</w:t>
            </w:r>
            <w:r w:rsidR="001D5AAE" w:rsidRPr="00277944">
              <w:rPr>
                <w:i/>
              </w:rPr>
              <w:t>027</w:t>
            </w:r>
          </w:p>
        </w:tc>
      </w:tr>
      <w:tr w:rsidR="001D5AAE" w:rsidTr="00627D83">
        <w:tc>
          <w:tcPr>
            <w:tcW w:w="1345" w:type="dxa"/>
          </w:tcPr>
          <w:p w:rsidR="001D5AAE" w:rsidRPr="00E3083A" w:rsidRDefault="001D5AAE" w:rsidP="000314A4">
            <w:r w:rsidRPr="00E3083A">
              <w:t>MUS  1030</w:t>
            </w:r>
          </w:p>
        </w:tc>
        <w:tc>
          <w:tcPr>
            <w:tcW w:w="2430" w:type="dxa"/>
          </w:tcPr>
          <w:p w:rsidR="001D5AAE" w:rsidRPr="00E3083A" w:rsidRDefault="001D5AAE" w:rsidP="000314A4">
            <w:r w:rsidRPr="00E3083A">
              <w:t>Music Appreciation</w:t>
            </w:r>
          </w:p>
        </w:tc>
        <w:tc>
          <w:tcPr>
            <w:tcW w:w="1099" w:type="dxa"/>
          </w:tcPr>
          <w:p w:rsidR="001D5AAE" w:rsidRDefault="001D5AAE" w:rsidP="000314A4">
            <w:r>
              <w:t>3</w:t>
            </w:r>
          </w:p>
        </w:tc>
        <w:tc>
          <w:tcPr>
            <w:tcW w:w="1855" w:type="dxa"/>
          </w:tcPr>
          <w:p w:rsidR="001D5AAE" w:rsidRDefault="00277944" w:rsidP="000314A4">
            <w:r>
              <w:t>$</w:t>
            </w:r>
            <w:r w:rsidR="001D5AAE">
              <w:t>498</w:t>
            </w:r>
          </w:p>
        </w:tc>
        <w:tc>
          <w:tcPr>
            <w:tcW w:w="2621" w:type="dxa"/>
          </w:tcPr>
          <w:p w:rsidR="001D5AAE" w:rsidRPr="00277944" w:rsidRDefault="00277944" w:rsidP="000314A4">
            <w:pPr>
              <w:rPr>
                <w:i/>
              </w:rPr>
            </w:pPr>
            <w:r w:rsidRPr="00277944">
              <w:rPr>
                <w:i/>
              </w:rPr>
              <w:t>$</w:t>
            </w:r>
            <w:r w:rsidR="001D5AAE" w:rsidRPr="00277944">
              <w:rPr>
                <w:i/>
              </w:rPr>
              <w:t>1</w:t>
            </w:r>
            <w:r w:rsidRPr="00277944">
              <w:rPr>
                <w:i/>
              </w:rPr>
              <w:t>,</w:t>
            </w:r>
            <w:r w:rsidR="001D5AAE" w:rsidRPr="00277944">
              <w:rPr>
                <w:i/>
              </w:rPr>
              <w:t>027</w:t>
            </w:r>
          </w:p>
        </w:tc>
      </w:tr>
      <w:tr w:rsidR="001D5AAE" w:rsidTr="00627D83">
        <w:tc>
          <w:tcPr>
            <w:tcW w:w="3775" w:type="dxa"/>
            <w:gridSpan w:val="2"/>
          </w:tcPr>
          <w:p w:rsidR="001D5AAE" w:rsidRPr="00277944" w:rsidRDefault="00277944" w:rsidP="00277944">
            <w:pPr>
              <w:jc w:val="right"/>
              <w:rPr>
                <w:b/>
              </w:rPr>
            </w:pPr>
            <w:r w:rsidRPr="00277944">
              <w:rPr>
                <w:b/>
              </w:rPr>
              <w:t>Total</w:t>
            </w:r>
          </w:p>
        </w:tc>
        <w:tc>
          <w:tcPr>
            <w:tcW w:w="1099" w:type="dxa"/>
          </w:tcPr>
          <w:p w:rsidR="001D5AAE" w:rsidRPr="00277944" w:rsidRDefault="001D5AAE" w:rsidP="000314A4">
            <w:pPr>
              <w:rPr>
                <w:b/>
              </w:rPr>
            </w:pPr>
            <w:r w:rsidRPr="00277944">
              <w:rPr>
                <w:b/>
              </w:rPr>
              <w:t>10</w:t>
            </w:r>
          </w:p>
        </w:tc>
        <w:tc>
          <w:tcPr>
            <w:tcW w:w="1855" w:type="dxa"/>
          </w:tcPr>
          <w:p w:rsidR="001D5AAE" w:rsidRPr="00277944" w:rsidRDefault="00277944" w:rsidP="000314A4">
            <w:pPr>
              <w:rPr>
                <w:b/>
              </w:rPr>
            </w:pPr>
            <w:r w:rsidRPr="00277944">
              <w:rPr>
                <w:b/>
              </w:rPr>
              <w:t>$</w:t>
            </w:r>
            <w:r w:rsidR="001D5AAE" w:rsidRPr="00277944">
              <w:rPr>
                <w:b/>
              </w:rPr>
              <w:t>694</w:t>
            </w:r>
          </w:p>
        </w:tc>
        <w:tc>
          <w:tcPr>
            <w:tcW w:w="2621" w:type="dxa"/>
          </w:tcPr>
          <w:p w:rsidR="001D5AAE" w:rsidRPr="00277944" w:rsidRDefault="00277944" w:rsidP="000314A4">
            <w:pPr>
              <w:rPr>
                <w:i/>
              </w:rPr>
            </w:pPr>
            <w:r w:rsidRPr="00277944">
              <w:rPr>
                <w:i/>
              </w:rPr>
              <w:t>$</w:t>
            </w:r>
            <w:r w:rsidR="001D5AAE" w:rsidRPr="00277944">
              <w:rPr>
                <w:i/>
              </w:rPr>
              <w:t>3</w:t>
            </w:r>
            <w:r w:rsidRPr="00277944">
              <w:rPr>
                <w:i/>
              </w:rPr>
              <w:t>,</w:t>
            </w:r>
            <w:r w:rsidR="001D5AAE" w:rsidRPr="00277944">
              <w:rPr>
                <w:i/>
              </w:rPr>
              <w:t>423</w:t>
            </w:r>
          </w:p>
        </w:tc>
      </w:tr>
    </w:tbl>
    <w:p w:rsidR="00062133" w:rsidRDefault="00062133" w:rsidP="00062133"/>
    <w:p w:rsidR="00062133" w:rsidRPr="00E24374" w:rsidRDefault="00062133" w:rsidP="00062133">
      <w:pPr>
        <w:rPr>
          <w:b/>
          <w:color w:val="FF0000"/>
        </w:rPr>
      </w:pPr>
      <w:r w:rsidRPr="00E24374">
        <w:rPr>
          <w:b/>
          <w:color w:val="FF0000"/>
        </w:rPr>
        <w:t xml:space="preserve">Fall </w:t>
      </w:r>
      <w:r w:rsidR="00682974">
        <w:rPr>
          <w:b/>
          <w:color w:val="FF0000"/>
        </w:rPr>
        <w:t>2019</w:t>
      </w:r>
      <w:r w:rsidRPr="00E24374">
        <w:rPr>
          <w:color w:val="FF0000"/>
        </w:rPr>
        <w:t xml:space="preserve"> </w:t>
      </w:r>
    </w:p>
    <w:tbl>
      <w:tblPr>
        <w:tblStyle w:val="TableGrid"/>
        <w:tblW w:w="0" w:type="auto"/>
        <w:tblLook w:val="04A0" w:firstRow="1" w:lastRow="0" w:firstColumn="1" w:lastColumn="0" w:noHBand="0" w:noVBand="1"/>
      </w:tblPr>
      <w:tblGrid>
        <w:gridCol w:w="1615"/>
        <w:gridCol w:w="2070"/>
        <w:gridCol w:w="1127"/>
        <w:gridCol w:w="1878"/>
        <w:gridCol w:w="2660"/>
      </w:tblGrid>
      <w:tr w:rsidR="001D5AAE" w:rsidTr="000314A4">
        <w:tc>
          <w:tcPr>
            <w:tcW w:w="3685" w:type="dxa"/>
            <w:gridSpan w:val="2"/>
          </w:tcPr>
          <w:p w:rsidR="001D5AAE" w:rsidRDefault="001D5AAE" w:rsidP="000314A4">
            <w:r>
              <w:t>Course</w:t>
            </w:r>
          </w:p>
        </w:tc>
        <w:tc>
          <w:tcPr>
            <w:tcW w:w="1127" w:type="dxa"/>
          </w:tcPr>
          <w:p w:rsidR="001D5AAE" w:rsidRDefault="001D5AAE" w:rsidP="000314A4">
            <w:r>
              <w:t>Credit Hours</w:t>
            </w:r>
          </w:p>
        </w:tc>
        <w:tc>
          <w:tcPr>
            <w:tcW w:w="1878" w:type="dxa"/>
          </w:tcPr>
          <w:p w:rsidR="001D5AAE" w:rsidRDefault="001D5AAE" w:rsidP="000314A4">
            <w:r>
              <w:t>Cost to Parents</w:t>
            </w:r>
          </w:p>
        </w:tc>
        <w:tc>
          <w:tcPr>
            <w:tcW w:w="2660" w:type="dxa"/>
          </w:tcPr>
          <w:p w:rsidR="001D5AAE" w:rsidRPr="00277944" w:rsidRDefault="001D5AAE" w:rsidP="000314A4">
            <w:pPr>
              <w:rPr>
                <w:i/>
              </w:rPr>
            </w:pPr>
            <w:r w:rsidRPr="00277944">
              <w:rPr>
                <w:i/>
              </w:rPr>
              <w:t>Cost to parents without DE reduced rate &amp; grant</w:t>
            </w:r>
          </w:p>
        </w:tc>
      </w:tr>
      <w:tr w:rsidR="001D5AAE" w:rsidTr="00382279">
        <w:tc>
          <w:tcPr>
            <w:tcW w:w="1615" w:type="dxa"/>
          </w:tcPr>
          <w:p w:rsidR="001D5AAE" w:rsidRPr="00D90BD0" w:rsidRDefault="001D5AAE" w:rsidP="00E3083A">
            <w:pPr>
              <w:rPr>
                <w:b/>
                <w:i/>
              </w:rPr>
            </w:pPr>
            <w:r w:rsidRPr="00D90BD0">
              <w:rPr>
                <w:b/>
                <w:i/>
              </w:rPr>
              <w:t>H</w:t>
            </w:r>
            <w:r w:rsidR="00E3083A">
              <w:rPr>
                <w:b/>
                <w:i/>
              </w:rPr>
              <w:t>IST</w:t>
            </w:r>
            <w:r w:rsidRPr="00D90BD0">
              <w:rPr>
                <w:b/>
                <w:i/>
              </w:rPr>
              <w:t xml:space="preserve"> 2010</w:t>
            </w:r>
          </w:p>
        </w:tc>
        <w:tc>
          <w:tcPr>
            <w:tcW w:w="2070" w:type="dxa"/>
          </w:tcPr>
          <w:p w:rsidR="001D5AAE" w:rsidRPr="00507B89" w:rsidRDefault="001D5AAE" w:rsidP="000314A4">
            <w:pPr>
              <w:rPr>
                <w:b/>
                <w:i/>
              </w:rPr>
            </w:pPr>
            <w:r w:rsidRPr="00507B89">
              <w:rPr>
                <w:b/>
                <w:i/>
              </w:rPr>
              <w:t>Early US History</w:t>
            </w:r>
          </w:p>
        </w:tc>
        <w:tc>
          <w:tcPr>
            <w:tcW w:w="1127" w:type="dxa"/>
          </w:tcPr>
          <w:p w:rsidR="001D5AAE" w:rsidRDefault="001D5AAE" w:rsidP="000314A4">
            <w:r>
              <w:t>3</w:t>
            </w:r>
          </w:p>
        </w:tc>
        <w:tc>
          <w:tcPr>
            <w:tcW w:w="1878" w:type="dxa"/>
          </w:tcPr>
          <w:p w:rsidR="001D5AAE" w:rsidRDefault="001D5AAE" w:rsidP="000314A4">
            <w:r>
              <w:t>Free</w:t>
            </w:r>
          </w:p>
        </w:tc>
        <w:tc>
          <w:tcPr>
            <w:tcW w:w="2660" w:type="dxa"/>
          </w:tcPr>
          <w:p w:rsidR="001D5AAE" w:rsidRPr="00277944" w:rsidRDefault="00277944" w:rsidP="000314A4">
            <w:pPr>
              <w:rPr>
                <w:i/>
              </w:rPr>
            </w:pPr>
            <w:r w:rsidRPr="00277944">
              <w:rPr>
                <w:i/>
              </w:rPr>
              <w:t>$</w:t>
            </w:r>
            <w:r w:rsidR="001D5AAE" w:rsidRPr="00277944">
              <w:rPr>
                <w:i/>
              </w:rPr>
              <w:t>1</w:t>
            </w:r>
            <w:r w:rsidRPr="00277944">
              <w:rPr>
                <w:i/>
              </w:rPr>
              <w:t>,</w:t>
            </w:r>
            <w:r w:rsidR="001D5AAE" w:rsidRPr="00277944">
              <w:rPr>
                <w:i/>
              </w:rPr>
              <w:t>027</w:t>
            </w:r>
          </w:p>
        </w:tc>
      </w:tr>
      <w:tr w:rsidR="001D5AAE" w:rsidTr="00382279">
        <w:tc>
          <w:tcPr>
            <w:tcW w:w="1615" w:type="dxa"/>
          </w:tcPr>
          <w:p w:rsidR="001D5AAE" w:rsidRPr="00D90BD0" w:rsidRDefault="001D5AAE" w:rsidP="00E3083A">
            <w:pPr>
              <w:rPr>
                <w:b/>
                <w:i/>
              </w:rPr>
            </w:pPr>
            <w:r w:rsidRPr="00D90BD0">
              <w:rPr>
                <w:b/>
                <w:i/>
              </w:rPr>
              <w:t>E</w:t>
            </w:r>
            <w:r w:rsidR="00E3083A">
              <w:rPr>
                <w:b/>
                <w:i/>
              </w:rPr>
              <w:t>NGL</w:t>
            </w:r>
            <w:r w:rsidRPr="00D90BD0">
              <w:rPr>
                <w:b/>
                <w:i/>
              </w:rPr>
              <w:t xml:space="preserve"> 1010</w:t>
            </w:r>
          </w:p>
        </w:tc>
        <w:tc>
          <w:tcPr>
            <w:tcW w:w="2070" w:type="dxa"/>
          </w:tcPr>
          <w:p w:rsidR="001D5AAE" w:rsidRPr="00507B89" w:rsidRDefault="001D5AAE" w:rsidP="000314A4">
            <w:pPr>
              <w:rPr>
                <w:b/>
                <w:i/>
              </w:rPr>
            </w:pPr>
            <w:r w:rsidRPr="00507B89">
              <w:rPr>
                <w:b/>
                <w:i/>
              </w:rPr>
              <w:t>English Composition</w:t>
            </w:r>
          </w:p>
        </w:tc>
        <w:tc>
          <w:tcPr>
            <w:tcW w:w="1127" w:type="dxa"/>
          </w:tcPr>
          <w:p w:rsidR="001D5AAE" w:rsidRDefault="001D5AAE" w:rsidP="000314A4">
            <w:r>
              <w:t>3</w:t>
            </w:r>
          </w:p>
        </w:tc>
        <w:tc>
          <w:tcPr>
            <w:tcW w:w="1878" w:type="dxa"/>
          </w:tcPr>
          <w:p w:rsidR="001D5AAE" w:rsidRDefault="001D5AAE" w:rsidP="000314A4">
            <w:r>
              <w:t>Free</w:t>
            </w:r>
          </w:p>
        </w:tc>
        <w:tc>
          <w:tcPr>
            <w:tcW w:w="2660" w:type="dxa"/>
          </w:tcPr>
          <w:p w:rsidR="001D5AAE" w:rsidRPr="00277944" w:rsidRDefault="00277944" w:rsidP="000314A4">
            <w:pPr>
              <w:rPr>
                <w:i/>
              </w:rPr>
            </w:pPr>
            <w:r w:rsidRPr="00277944">
              <w:rPr>
                <w:i/>
              </w:rPr>
              <w:t>$</w:t>
            </w:r>
            <w:r w:rsidR="001D5AAE" w:rsidRPr="00277944">
              <w:rPr>
                <w:i/>
              </w:rPr>
              <w:t>1</w:t>
            </w:r>
            <w:r w:rsidRPr="00277944">
              <w:rPr>
                <w:i/>
              </w:rPr>
              <w:t>,</w:t>
            </w:r>
            <w:r w:rsidR="001D5AAE" w:rsidRPr="00277944">
              <w:rPr>
                <w:i/>
              </w:rPr>
              <w:t>027</w:t>
            </w:r>
          </w:p>
        </w:tc>
      </w:tr>
      <w:tr w:rsidR="001D5AAE" w:rsidTr="00382279">
        <w:tc>
          <w:tcPr>
            <w:tcW w:w="1615" w:type="dxa"/>
          </w:tcPr>
          <w:p w:rsidR="001D5AAE" w:rsidRPr="00DB4944" w:rsidRDefault="001D5AAE" w:rsidP="000314A4">
            <w:pPr>
              <w:rPr>
                <w:color w:val="FF0000"/>
              </w:rPr>
            </w:pPr>
            <w:r w:rsidRPr="00D90BD0">
              <w:t>APSU 1000</w:t>
            </w:r>
          </w:p>
        </w:tc>
        <w:tc>
          <w:tcPr>
            <w:tcW w:w="2070" w:type="dxa"/>
          </w:tcPr>
          <w:p w:rsidR="001D5AAE" w:rsidRDefault="001D5AAE" w:rsidP="000314A4">
            <w:r>
              <w:t>Freshmen Seminar</w:t>
            </w:r>
          </w:p>
        </w:tc>
        <w:tc>
          <w:tcPr>
            <w:tcW w:w="1127" w:type="dxa"/>
          </w:tcPr>
          <w:p w:rsidR="001D5AAE" w:rsidRDefault="001D5AAE" w:rsidP="000314A4">
            <w:r>
              <w:t>1</w:t>
            </w:r>
          </w:p>
        </w:tc>
        <w:tc>
          <w:tcPr>
            <w:tcW w:w="1878" w:type="dxa"/>
          </w:tcPr>
          <w:p w:rsidR="001D5AAE" w:rsidRDefault="00277944" w:rsidP="000314A4">
            <w:r>
              <w:t>$</w:t>
            </w:r>
            <w:r w:rsidR="001D5AAE">
              <w:t>166</w:t>
            </w:r>
          </w:p>
        </w:tc>
        <w:tc>
          <w:tcPr>
            <w:tcW w:w="2660" w:type="dxa"/>
          </w:tcPr>
          <w:p w:rsidR="001D5AAE" w:rsidRPr="00277944" w:rsidRDefault="00277944" w:rsidP="000314A4">
            <w:pPr>
              <w:rPr>
                <w:i/>
              </w:rPr>
            </w:pPr>
            <w:r w:rsidRPr="00277944">
              <w:rPr>
                <w:i/>
              </w:rPr>
              <w:t>$</w:t>
            </w:r>
            <w:r w:rsidR="001D5AAE" w:rsidRPr="00277944">
              <w:rPr>
                <w:i/>
              </w:rPr>
              <w:t>342</w:t>
            </w:r>
          </w:p>
        </w:tc>
      </w:tr>
      <w:tr w:rsidR="001D5AAE" w:rsidTr="00382279">
        <w:tc>
          <w:tcPr>
            <w:tcW w:w="1615" w:type="dxa"/>
          </w:tcPr>
          <w:p w:rsidR="001D5AAE" w:rsidRPr="0084672F" w:rsidRDefault="0084672F" w:rsidP="00382279">
            <w:r w:rsidRPr="0084672F">
              <w:t>Online elective</w:t>
            </w:r>
          </w:p>
        </w:tc>
        <w:tc>
          <w:tcPr>
            <w:tcW w:w="2070" w:type="dxa"/>
          </w:tcPr>
          <w:p w:rsidR="001D5AAE" w:rsidRPr="0084672F" w:rsidRDefault="0084672F" w:rsidP="000314A4">
            <w:r w:rsidRPr="0084672F">
              <w:t>Student choice</w:t>
            </w:r>
            <w:r>
              <w:t>*</w:t>
            </w:r>
          </w:p>
        </w:tc>
        <w:tc>
          <w:tcPr>
            <w:tcW w:w="1127" w:type="dxa"/>
          </w:tcPr>
          <w:p w:rsidR="001D5AAE" w:rsidRPr="00382279" w:rsidRDefault="001D5AAE" w:rsidP="000314A4">
            <w:r w:rsidRPr="00382279">
              <w:t>3</w:t>
            </w:r>
          </w:p>
        </w:tc>
        <w:tc>
          <w:tcPr>
            <w:tcW w:w="1878" w:type="dxa"/>
          </w:tcPr>
          <w:p w:rsidR="001D5AAE" w:rsidRPr="00382279" w:rsidRDefault="00277944" w:rsidP="000314A4">
            <w:r>
              <w:t>$</w:t>
            </w:r>
            <w:r w:rsidR="001D5AAE" w:rsidRPr="00382279">
              <w:t>498</w:t>
            </w:r>
          </w:p>
        </w:tc>
        <w:tc>
          <w:tcPr>
            <w:tcW w:w="2660" w:type="dxa"/>
          </w:tcPr>
          <w:p w:rsidR="001D5AAE" w:rsidRPr="00277944" w:rsidRDefault="00277944" w:rsidP="000314A4">
            <w:pPr>
              <w:rPr>
                <w:i/>
              </w:rPr>
            </w:pPr>
            <w:r w:rsidRPr="00277944">
              <w:rPr>
                <w:i/>
              </w:rPr>
              <w:t>$</w:t>
            </w:r>
            <w:r w:rsidR="001D5AAE" w:rsidRPr="00277944">
              <w:rPr>
                <w:i/>
              </w:rPr>
              <w:t>1</w:t>
            </w:r>
            <w:r w:rsidRPr="00277944">
              <w:rPr>
                <w:i/>
              </w:rPr>
              <w:t>,</w:t>
            </w:r>
            <w:r w:rsidR="001D5AAE" w:rsidRPr="00277944">
              <w:rPr>
                <w:i/>
              </w:rPr>
              <w:t>027</w:t>
            </w:r>
          </w:p>
        </w:tc>
      </w:tr>
      <w:tr w:rsidR="00277944" w:rsidTr="009243CD">
        <w:tc>
          <w:tcPr>
            <w:tcW w:w="3685" w:type="dxa"/>
            <w:gridSpan w:val="2"/>
          </w:tcPr>
          <w:p w:rsidR="00277944" w:rsidRPr="00277944" w:rsidRDefault="00277944" w:rsidP="00277944">
            <w:pPr>
              <w:jc w:val="right"/>
              <w:rPr>
                <w:b/>
              </w:rPr>
            </w:pPr>
            <w:r w:rsidRPr="00277944">
              <w:rPr>
                <w:b/>
              </w:rPr>
              <w:t>Total</w:t>
            </w:r>
          </w:p>
        </w:tc>
        <w:tc>
          <w:tcPr>
            <w:tcW w:w="1127" w:type="dxa"/>
          </w:tcPr>
          <w:p w:rsidR="00277944" w:rsidRPr="00277944" w:rsidRDefault="00277944" w:rsidP="000314A4">
            <w:pPr>
              <w:rPr>
                <w:b/>
              </w:rPr>
            </w:pPr>
            <w:r w:rsidRPr="00277944">
              <w:rPr>
                <w:b/>
              </w:rPr>
              <w:t>10</w:t>
            </w:r>
          </w:p>
        </w:tc>
        <w:tc>
          <w:tcPr>
            <w:tcW w:w="1878" w:type="dxa"/>
          </w:tcPr>
          <w:p w:rsidR="00277944" w:rsidRPr="00277944" w:rsidRDefault="00277944" w:rsidP="000314A4">
            <w:pPr>
              <w:rPr>
                <w:b/>
              </w:rPr>
            </w:pPr>
            <w:r>
              <w:rPr>
                <w:b/>
              </w:rPr>
              <w:t>$</w:t>
            </w:r>
            <w:r w:rsidRPr="00277944">
              <w:rPr>
                <w:b/>
              </w:rPr>
              <w:t>664</w:t>
            </w:r>
          </w:p>
        </w:tc>
        <w:tc>
          <w:tcPr>
            <w:tcW w:w="2660" w:type="dxa"/>
          </w:tcPr>
          <w:p w:rsidR="00277944" w:rsidRPr="00277944" w:rsidRDefault="00277944" w:rsidP="000314A4">
            <w:pPr>
              <w:rPr>
                <w:i/>
              </w:rPr>
            </w:pPr>
            <w:r w:rsidRPr="00277944">
              <w:rPr>
                <w:i/>
              </w:rPr>
              <w:t>$3,423</w:t>
            </w:r>
          </w:p>
        </w:tc>
      </w:tr>
    </w:tbl>
    <w:p w:rsidR="00062133" w:rsidRPr="0084672F" w:rsidRDefault="0084672F" w:rsidP="00062133">
      <w:pPr>
        <w:rPr>
          <w:i/>
        </w:rPr>
      </w:pPr>
      <w:r w:rsidRPr="0084672F">
        <w:rPr>
          <w:i/>
        </w:rPr>
        <w:t>*Students may take MATH 1710 College Algebra online for high school math credit in addition to college credit or they may take a high school math class instead.</w:t>
      </w:r>
    </w:p>
    <w:p w:rsidR="00062133" w:rsidRPr="00E24374" w:rsidRDefault="00682974" w:rsidP="00062133">
      <w:pPr>
        <w:rPr>
          <w:b/>
          <w:color w:val="FF0000"/>
        </w:rPr>
      </w:pPr>
      <w:r>
        <w:rPr>
          <w:b/>
          <w:color w:val="FF0000"/>
        </w:rPr>
        <w:t>Spring 2020</w:t>
      </w:r>
    </w:p>
    <w:tbl>
      <w:tblPr>
        <w:tblStyle w:val="TableGrid"/>
        <w:tblW w:w="0" w:type="auto"/>
        <w:tblLook w:val="04A0" w:firstRow="1" w:lastRow="0" w:firstColumn="1" w:lastColumn="0" w:noHBand="0" w:noVBand="1"/>
      </w:tblPr>
      <w:tblGrid>
        <w:gridCol w:w="1806"/>
        <w:gridCol w:w="2059"/>
        <w:gridCol w:w="952"/>
        <w:gridCol w:w="1876"/>
        <w:gridCol w:w="2657"/>
      </w:tblGrid>
      <w:tr w:rsidR="001D5AAE" w:rsidTr="000314A4">
        <w:tc>
          <w:tcPr>
            <w:tcW w:w="3865" w:type="dxa"/>
            <w:gridSpan w:val="2"/>
          </w:tcPr>
          <w:p w:rsidR="001D5AAE" w:rsidRDefault="001D5AAE" w:rsidP="000314A4">
            <w:r>
              <w:t>Course</w:t>
            </w:r>
          </w:p>
        </w:tc>
        <w:tc>
          <w:tcPr>
            <w:tcW w:w="952" w:type="dxa"/>
          </w:tcPr>
          <w:p w:rsidR="001D5AAE" w:rsidRDefault="001D5AAE" w:rsidP="000314A4">
            <w:r>
              <w:t>Credit Hours</w:t>
            </w:r>
          </w:p>
        </w:tc>
        <w:tc>
          <w:tcPr>
            <w:tcW w:w="1876" w:type="dxa"/>
          </w:tcPr>
          <w:p w:rsidR="001D5AAE" w:rsidRDefault="001D5AAE" w:rsidP="000314A4">
            <w:r>
              <w:t>Cost to Parents</w:t>
            </w:r>
          </w:p>
        </w:tc>
        <w:tc>
          <w:tcPr>
            <w:tcW w:w="2657" w:type="dxa"/>
          </w:tcPr>
          <w:p w:rsidR="001D5AAE" w:rsidRPr="00277944" w:rsidRDefault="001D5AAE" w:rsidP="000314A4">
            <w:pPr>
              <w:rPr>
                <w:i/>
              </w:rPr>
            </w:pPr>
            <w:r w:rsidRPr="00277944">
              <w:rPr>
                <w:i/>
              </w:rPr>
              <w:t>Cost to parents without DE reduced rate &amp; grant</w:t>
            </w:r>
          </w:p>
        </w:tc>
      </w:tr>
      <w:tr w:rsidR="001D5AAE" w:rsidTr="000314A4">
        <w:tc>
          <w:tcPr>
            <w:tcW w:w="1806" w:type="dxa"/>
          </w:tcPr>
          <w:p w:rsidR="001D5AAE" w:rsidRPr="00D90BD0" w:rsidRDefault="001D5AAE" w:rsidP="00E3083A">
            <w:pPr>
              <w:rPr>
                <w:b/>
                <w:i/>
              </w:rPr>
            </w:pPr>
            <w:r w:rsidRPr="00D90BD0">
              <w:rPr>
                <w:b/>
                <w:i/>
              </w:rPr>
              <w:t>H</w:t>
            </w:r>
            <w:r w:rsidR="00E3083A">
              <w:rPr>
                <w:b/>
                <w:i/>
              </w:rPr>
              <w:t xml:space="preserve">IST </w:t>
            </w:r>
            <w:r w:rsidRPr="00D90BD0">
              <w:rPr>
                <w:b/>
                <w:i/>
              </w:rPr>
              <w:t>2020</w:t>
            </w:r>
          </w:p>
        </w:tc>
        <w:tc>
          <w:tcPr>
            <w:tcW w:w="2059" w:type="dxa"/>
          </w:tcPr>
          <w:p w:rsidR="001D5AAE" w:rsidRPr="00507B89" w:rsidRDefault="001D5AAE" w:rsidP="000314A4">
            <w:pPr>
              <w:rPr>
                <w:b/>
                <w:i/>
              </w:rPr>
            </w:pPr>
            <w:r w:rsidRPr="00507B89">
              <w:rPr>
                <w:b/>
                <w:i/>
              </w:rPr>
              <w:t>Modern US History</w:t>
            </w:r>
          </w:p>
        </w:tc>
        <w:tc>
          <w:tcPr>
            <w:tcW w:w="952" w:type="dxa"/>
          </w:tcPr>
          <w:p w:rsidR="001D5AAE" w:rsidRDefault="001D5AAE" w:rsidP="000314A4">
            <w:r>
              <w:t>3</w:t>
            </w:r>
          </w:p>
        </w:tc>
        <w:tc>
          <w:tcPr>
            <w:tcW w:w="1876" w:type="dxa"/>
          </w:tcPr>
          <w:p w:rsidR="001D5AAE" w:rsidRDefault="00277944" w:rsidP="000314A4">
            <w:r>
              <w:t>$</w:t>
            </w:r>
            <w:r w:rsidR="009C66BA">
              <w:t>1</w:t>
            </w:r>
            <w:r w:rsidR="003454B8">
              <w:t>98</w:t>
            </w:r>
          </w:p>
        </w:tc>
        <w:tc>
          <w:tcPr>
            <w:tcW w:w="2657" w:type="dxa"/>
          </w:tcPr>
          <w:p w:rsidR="001D5AAE" w:rsidRPr="00277944" w:rsidRDefault="00277944" w:rsidP="000314A4">
            <w:pPr>
              <w:rPr>
                <w:i/>
              </w:rPr>
            </w:pPr>
            <w:r w:rsidRPr="00277944">
              <w:rPr>
                <w:i/>
              </w:rPr>
              <w:t>$</w:t>
            </w:r>
            <w:r w:rsidR="001D5AAE" w:rsidRPr="00277944">
              <w:rPr>
                <w:i/>
              </w:rPr>
              <w:t>1</w:t>
            </w:r>
            <w:r w:rsidRPr="00277944">
              <w:rPr>
                <w:i/>
              </w:rPr>
              <w:t>,</w:t>
            </w:r>
            <w:r w:rsidR="001D5AAE" w:rsidRPr="00277944">
              <w:rPr>
                <w:i/>
              </w:rPr>
              <w:t>027</w:t>
            </w:r>
          </w:p>
        </w:tc>
      </w:tr>
      <w:tr w:rsidR="001D5AAE" w:rsidTr="000314A4">
        <w:tc>
          <w:tcPr>
            <w:tcW w:w="1806" w:type="dxa"/>
          </w:tcPr>
          <w:p w:rsidR="001D5AAE" w:rsidRPr="00D90BD0" w:rsidRDefault="001D5AAE" w:rsidP="00E3083A">
            <w:pPr>
              <w:rPr>
                <w:b/>
                <w:i/>
              </w:rPr>
            </w:pPr>
            <w:r w:rsidRPr="00D90BD0">
              <w:rPr>
                <w:b/>
                <w:i/>
              </w:rPr>
              <w:t>E</w:t>
            </w:r>
            <w:r w:rsidR="00E3083A">
              <w:rPr>
                <w:b/>
                <w:i/>
              </w:rPr>
              <w:t xml:space="preserve">NGL </w:t>
            </w:r>
            <w:r w:rsidRPr="00D90BD0">
              <w:rPr>
                <w:b/>
                <w:i/>
              </w:rPr>
              <w:t>1020</w:t>
            </w:r>
          </w:p>
        </w:tc>
        <w:tc>
          <w:tcPr>
            <w:tcW w:w="2059" w:type="dxa"/>
          </w:tcPr>
          <w:p w:rsidR="001D5AAE" w:rsidRPr="00507B89" w:rsidRDefault="001D5AAE" w:rsidP="000314A4">
            <w:pPr>
              <w:rPr>
                <w:b/>
                <w:i/>
              </w:rPr>
            </w:pPr>
            <w:r w:rsidRPr="00507B89">
              <w:rPr>
                <w:b/>
                <w:i/>
              </w:rPr>
              <w:t>English Composition</w:t>
            </w:r>
          </w:p>
        </w:tc>
        <w:tc>
          <w:tcPr>
            <w:tcW w:w="952" w:type="dxa"/>
          </w:tcPr>
          <w:p w:rsidR="001D5AAE" w:rsidRDefault="001D5AAE" w:rsidP="000314A4">
            <w:r>
              <w:t>3</w:t>
            </w:r>
          </w:p>
        </w:tc>
        <w:tc>
          <w:tcPr>
            <w:tcW w:w="1876" w:type="dxa"/>
          </w:tcPr>
          <w:p w:rsidR="001D5AAE" w:rsidRDefault="00277944" w:rsidP="000314A4">
            <w:r>
              <w:t>$</w:t>
            </w:r>
            <w:r w:rsidR="009C66BA">
              <w:t>1</w:t>
            </w:r>
            <w:r w:rsidR="003454B8">
              <w:t>98</w:t>
            </w:r>
          </w:p>
        </w:tc>
        <w:tc>
          <w:tcPr>
            <w:tcW w:w="2657" w:type="dxa"/>
          </w:tcPr>
          <w:p w:rsidR="001D5AAE" w:rsidRPr="00277944" w:rsidRDefault="00277944" w:rsidP="000314A4">
            <w:pPr>
              <w:rPr>
                <w:i/>
              </w:rPr>
            </w:pPr>
            <w:r w:rsidRPr="00277944">
              <w:rPr>
                <w:i/>
              </w:rPr>
              <w:t>$</w:t>
            </w:r>
            <w:r w:rsidR="001D5AAE" w:rsidRPr="00277944">
              <w:rPr>
                <w:i/>
              </w:rPr>
              <w:t>1</w:t>
            </w:r>
            <w:r w:rsidRPr="00277944">
              <w:rPr>
                <w:i/>
              </w:rPr>
              <w:t>,</w:t>
            </w:r>
            <w:r w:rsidR="001D5AAE" w:rsidRPr="00277944">
              <w:rPr>
                <w:i/>
              </w:rPr>
              <w:t>027</w:t>
            </w:r>
          </w:p>
        </w:tc>
      </w:tr>
      <w:tr w:rsidR="001D5AAE" w:rsidTr="000314A4">
        <w:tc>
          <w:tcPr>
            <w:tcW w:w="1806" w:type="dxa"/>
          </w:tcPr>
          <w:p w:rsidR="001D5AAE" w:rsidRPr="00D90BD0" w:rsidRDefault="001D5AAE" w:rsidP="000314A4">
            <w:r w:rsidRPr="00D90BD0">
              <w:t>Elective - online</w:t>
            </w:r>
          </w:p>
        </w:tc>
        <w:tc>
          <w:tcPr>
            <w:tcW w:w="2059" w:type="dxa"/>
          </w:tcPr>
          <w:p w:rsidR="001D5AAE" w:rsidRDefault="001D5AAE" w:rsidP="000314A4">
            <w:r>
              <w:t>Student Choice</w:t>
            </w:r>
          </w:p>
        </w:tc>
        <w:tc>
          <w:tcPr>
            <w:tcW w:w="952" w:type="dxa"/>
          </w:tcPr>
          <w:p w:rsidR="001D5AAE" w:rsidRDefault="001D5AAE" w:rsidP="000314A4">
            <w:r>
              <w:t>3</w:t>
            </w:r>
          </w:p>
        </w:tc>
        <w:tc>
          <w:tcPr>
            <w:tcW w:w="1876" w:type="dxa"/>
          </w:tcPr>
          <w:p w:rsidR="001D5AAE" w:rsidRDefault="00277944" w:rsidP="000314A4">
            <w:r>
              <w:t>$</w:t>
            </w:r>
            <w:r w:rsidR="001D5AAE">
              <w:t>498</w:t>
            </w:r>
          </w:p>
        </w:tc>
        <w:tc>
          <w:tcPr>
            <w:tcW w:w="2657" w:type="dxa"/>
          </w:tcPr>
          <w:p w:rsidR="001D5AAE" w:rsidRPr="00277944" w:rsidRDefault="00277944" w:rsidP="000314A4">
            <w:pPr>
              <w:rPr>
                <w:i/>
              </w:rPr>
            </w:pPr>
            <w:r w:rsidRPr="00277944">
              <w:rPr>
                <w:i/>
              </w:rPr>
              <w:t>$</w:t>
            </w:r>
            <w:r w:rsidR="001D5AAE" w:rsidRPr="00277944">
              <w:rPr>
                <w:i/>
              </w:rPr>
              <w:t>1</w:t>
            </w:r>
            <w:r w:rsidRPr="00277944">
              <w:rPr>
                <w:i/>
              </w:rPr>
              <w:t>,</w:t>
            </w:r>
            <w:r w:rsidR="001D5AAE" w:rsidRPr="00277944">
              <w:rPr>
                <w:i/>
              </w:rPr>
              <w:t>027</w:t>
            </w:r>
          </w:p>
        </w:tc>
      </w:tr>
      <w:tr w:rsidR="00277944" w:rsidTr="00DF1706">
        <w:tc>
          <w:tcPr>
            <w:tcW w:w="3865" w:type="dxa"/>
            <w:gridSpan w:val="2"/>
          </w:tcPr>
          <w:p w:rsidR="00277944" w:rsidRPr="00277944" w:rsidRDefault="00277944" w:rsidP="00277944">
            <w:pPr>
              <w:jc w:val="right"/>
              <w:rPr>
                <w:b/>
              </w:rPr>
            </w:pPr>
            <w:r w:rsidRPr="00277944">
              <w:rPr>
                <w:b/>
              </w:rPr>
              <w:t>Total</w:t>
            </w:r>
          </w:p>
        </w:tc>
        <w:tc>
          <w:tcPr>
            <w:tcW w:w="952" w:type="dxa"/>
          </w:tcPr>
          <w:p w:rsidR="00277944" w:rsidRPr="00277944" w:rsidRDefault="00277944" w:rsidP="000314A4">
            <w:pPr>
              <w:rPr>
                <w:b/>
              </w:rPr>
            </w:pPr>
            <w:r w:rsidRPr="00277944">
              <w:rPr>
                <w:b/>
              </w:rPr>
              <w:t>9</w:t>
            </w:r>
          </w:p>
        </w:tc>
        <w:tc>
          <w:tcPr>
            <w:tcW w:w="1876" w:type="dxa"/>
          </w:tcPr>
          <w:p w:rsidR="00277944" w:rsidRPr="00277944" w:rsidRDefault="00277944" w:rsidP="000314A4">
            <w:pPr>
              <w:rPr>
                <w:b/>
              </w:rPr>
            </w:pPr>
            <w:r>
              <w:rPr>
                <w:b/>
              </w:rPr>
              <w:t>$</w:t>
            </w:r>
            <w:r w:rsidRPr="00277944">
              <w:rPr>
                <w:b/>
              </w:rPr>
              <w:t>894</w:t>
            </w:r>
          </w:p>
        </w:tc>
        <w:tc>
          <w:tcPr>
            <w:tcW w:w="2657" w:type="dxa"/>
          </w:tcPr>
          <w:p w:rsidR="00277944" w:rsidRPr="00277944" w:rsidRDefault="00277944" w:rsidP="000314A4">
            <w:pPr>
              <w:rPr>
                <w:i/>
              </w:rPr>
            </w:pPr>
            <w:r w:rsidRPr="00277944">
              <w:rPr>
                <w:i/>
              </w:rPr>
              <w:t>$3,081</w:t>
            </w:r>
          </w:p>
        </w:tc>
      </w:tr>
    </w:tbl>
    <w:p w:rsidR="00062133" w:rsidRDefault="00062133" w:rsidP="00062133"/>
    <w:p w:rsidR="004E62E1" w:rsidRDefault="004E62E1" w:rsidP="00062133"/>
    <w:p w:rsidR="00062133" w:rsidRDefault="00682974" w:rsidP="00062133">
      <w:pPr>
        <w:rPr>
          <w:b/>
          <w:color w:val="FF0000"/>
        </w:rPr>
      </w:pPr>
      <w:r>
        <w:rPr>
          <w:b/>
          <w:color w:val="FF0000"/>
        </w:rPr>
        <w:t>Summer 2020</w:t>
      </w:r>
    </w:p>
    <w:p w:rsidR="00682974" w:rsidRPr="00682974" w:rsidRDefault="00682974" w:rsidP="00062133">
      <w:pPr>
        <w:rPr>
          <w:i/>
          <w:color w:val="FF0000"/>
        </w:rPr>
      </w:pPr>
      <w:r w:rsidRPr="00682974">
        <w:rPr>
          <w:i/>
        </w:rPr>
        <w:t xml:space="preserve">Summer I classes run June 1 to July 2. Summer II classes run July 6 to August 7. Students are encouraged to take two face-to-face classes during Summer I and two online classes during Summer II so that it does not overlap with the start of their fall high school courses.  </w:t>
      </w:r>
    </w:p>
    <w:tbl>
      <w:tblPr>
        <w:tblStyle w:val="TableGrid"/>
        <w:tblW w:w="0" w:type="auto"/>
        <w:tblLook w:val="04A0" w:firstRow="1" w:lastRow="0" w:firstColumn="1" w:lastColumn="0" w:noHBand="0" w:noVBand="1"/>
      </w:tblPr>
      <w:tblGrid>
        <w:gridCol w:w="1435"/>
        <w:gridCol w:w="2610"/>
        <w:gridCol w:w="796"/>
        <w:gridCol w:w="1868"/>
        <w:gridCol w:w="2641"/>
      </w:tblGrid>
      <w:tr w:rsidR="00627D83" w:rsidTr="00E3083A">
        <w:tc>
          <w:tcPr>
            <w:tcW w:w="4045" w:type="dxa"/>
            <w:gridSpan w:val="2"/>
          </w:tcPr>
          <w:p w:rsidR="00627D83" w:rsidRDefault="00627D83" w:rsidP="00F60660">
            <w:r>
              <w:t>Course</w:t>
            </w:r>
          </w:p>
        </w:tc>
        <w:tc>
          <w:tcPr>
            <w:tcW w:w="796" w:type="dxa"/>
          </w:tcPr>
          <w:p w:rsidR="00627D83" w:rsidRDefault="00627D83" w:rsidP="00F60660">
            <w:r>
              <w:t>Credit Hours</w:t>
            </w:r>
          </w:p>
        </w:tc>
        <w:tc>
          <w:tcPr>
            <w:tcW w:w="1868" w:type="dxa"/>
          </w:tcPr>
          <w:p w:rsidR="00627D83" w:rsidRDefault="00627D83" w:rsidP="00F60660">
            <w:r>
              <w:t>Cost to Parents</w:t>
            </w:r>
          </w:p>
        </w:tc>
        <w:tc>
          <w:tcPr>
            <w:tcW w:w="2641" w:type="dxa"/>
          </w:tcPr>
          <w:p w:rsidR="00627D83" w:rsidRPr="00277944" w:rsidRDefault="00627D83" w:rsidP="00F60660">
            <w:pPr>
              <w:rPr>
                <w:i/>
              </w:rPr>
            </w:pPr>
            <w:r w:rsidRPr="00277944">
              <w:rPr>
                <w:i/>
              </w:rPr>
              <w:t>Cost to parents without DE reduced rate &amp; grant</w:t>
            </w:r>
          </w:p>
        </w:tc>
      </w:tr>
      <w:tr w:rsidR="00627D83" w:rsidTr="00E3083A">
        <w:tc>
          <w:tcPr>
            <w:tcW w:w="1435" w:type="dxa"/>
          </w:tcPr>
          <w:p w:rsidR="00627D83" w:rsidRPr="00E3083A" w:rsidRDefault="00627D83" w:rsidP="00627D83">
            <w:r w:rsidRPr="00E3083A">
              <w:t>CHEM 1020</w:t>
            </w:r>
          </w:p>
        </w:tc>
        <w:tc>
          <w:tcPr>
            <w:tcW w:w="2610" w:type="dxa"/>
          </w:tcPr>
          <w:p w:rsidR="00627D83" w:rsidRPr="00E3083A" w:rsidRDefault="00627D83" w:rsidP="00F60660">
            <w:r w:rsidRPr="00E3083A">
              <w:t>Introductory Chemistry II</w:t>
            </w:r>
          </w:p>
        </w:tc>
        <w:tc>
          <w:tcPr>
            <w:tcW w:w="796" w:type="dxa"/>
          </w:tcPr>
          <w:p w:rsidR="00627D83" w:rsidRDefault="00627D83" w:rsidP="00F60660">
            <w:r>
              <w:t>3</w:t>
            </w:r>
          </w:p>
        </w:tc>
        <w:tc>
          <w:tcPr>
            <w:tcW w:w="1868" w:type="dxa"/>
          </w:tcPr>
          <w:p w:rsidR="00627D83" w:rsidRDefault="00277944" w:rsidP="00F60660">
            <w:r>
              <w:t>$</w:t>
            </w:r>
            <w:r w:rsidR="00627D83">
              <w:t>498</w:t>
            </w:r>
          </w:p>
        </w:tc>
        <w:tc>
          <w:tcPr>
            <w:tcW w:w="2641" w:type="dxa"/>
          </w:tcPr>
          <w:p w:rsidR="00627D83" w:rsidRPr="00277944" w:rsidRDefault="00277944" w:rsidP="00F60660">
            <w:pPr>
              <w:rPr>
                <w:i/>
              </w:rPr>
            </w:pPr>
            <w:r w:rsidRPr="00277944">
              <w:rPr>
                <w:i/>
              </w:rPr>
              <w:t>$</w:t>
            </w:r>
            <w:r w:rsidR="00627D83" w:rsidRPr="00277944">
              <w:rPr>
                <w:i/>
              </w:rPr>
              <w:t>1</w:t>
            </w:r>
            <w:r w:rsidRPr="00277944">
              <w:rPr>
                <w:i/>
              </w:rPr>
              <w:t>,</w:t>
            </w:r>
            <w:r w:rsidR="00627D83" w:rsidRPr="00277944">
              <w:rPr>
                <w:i/>
              </w:rPr>
              <w:t>027</w:t>
            </w:r>
          </w:p>
        </w:tc>
      </w:tr>
      <w:tr w:rsidR="00627D83" w:rsidTr="00E3083A">
        <w:tc>
          <w:tcPr>
            <w:tcW w:w="1435" w:type="dxa"/>
          </w:tcPr>
          <w:p w:rsidR="00627D83" w:rsidRPr="00E3083A" w:rsidRDefault="00627D83" w:rsidP="00627D83">
            <w:r w:rsidRPr="00E3083A">
              <w:t>CHEM 1021</w:t>
            </w:r>
          </w:p>
        </w:tc>
        <w:tc>
          <w:tcPr>
            <w:tcW w:w="2610" w:type="dxa"/>
          </w:tcPr>
          <w:p w:rsidR="00627D83" w:rsidRPr="00E3083A" w:rsidRDefault="00627D83" w:rsidP="00F60660">
            <w:r w:rsidRPr="00E3083A">
              <w:t>Introductory Chemistry II Lab</w:t>
            </w:r>
          </w:p>
        </w:tc>
        <w:tc>
          <w:tcPr>
            <w:tcW w:w="796" w:type="dxa"/>
          </w:tcPr>
          <w:p w:rsidR="00627D83" w:rsidRDefault="00627D83" w:rsidP="00F60660">
            <w:r>
              <w:t>1</w:t>
            </w:r>
          </w:p>
        </w:tc>
        <w:tc>
          <w:tcPr>
            <w:tcW w:w="1868" w:type="dxa"/>
          </w:tcPr>
          <w:p w:rsidR="00627D83" w:rsidRDefault="00277944" w:rsidP="00F60660">
            <w:r>
              <w:t>$</w:t>
            </w:r>
            <w:r w:rsidR="00627D83">
              <w:t>196</w:t>
            </w:r>
          </w:p>
        </w:tc>
        <w:tc>
          <w:tcPr>
            <w:tcW w:w="2641" w:type="dxa"/>
          </w:tcPr>
          <w:p w:rsidR="00627D83" w:rsidRPr="00277944" w:rsidRDefault="00277944" w:rsidP="00F60660">
            <w:pPr>
              <w:rPr>
                <w:i/>
              </w:rPr>
            </w:pPr>
            <w:r w:rsidRPr="00277944">
              <w:rPr>
                <w:i/>
              </w:rPr>
              <w:t>$</w:t>
            </w:r>
            <w:r w:rsidR="00627D83" w:rsidRPr="00277944">
              <w:rPr>
                <w:i/>
              </w:rPr>
              <w:t>342</w:t>
            </w:r>
          </w:p>
        </w:tc>
      </w:tr>
      <w:tr w:rsidR="00627D83" w:rsidTr="00E3083A">
        <w:tc>
          <w:tcPr>
            <w:tcW w:w="1435" w:type="dxa"/>
          </w:tcPr>
          <w:p w:rsidR="00627D83" w:rsidRPr="006B246C" w:rsidRDefault="006B246C" w:rsidP="00F60660">
            <w:r w:rsidRPr="006B246C">
              <w:t>ART 1035</w:t>
            </w:r>
          </w:p>
        </w:tc>
        <w:tc>
          <w:tcPr>
            <w:tcW w:w="2610" w:type="dxa"/>
          </w:tcPr>
          <w:p w:rsidR="00627D83" w:rsidRPr="006B246C" w:rsidRDefault="006B246C" w:rsidP="00F60660">
            <w:r w:rsidRPr="006B246C">
              <w:t>Introduction to Art</w:t>
            </w:r>
          </w:p>
        </w:tc>
        <w:tc>
          <w:tcPr>
            <w:tcW w:w="796" w:type="dxa"/>
          </w:tcPr>
          <w:p w:rsidR="00627D83" w:rsidRDefault="00627D83" w:rsidP="00F60660">
            <w:r>
              <w:t>3</w:t>
            </w:r>
          </w:p>
        </w:tc>
        <w:tc>
          <w:tcPr>
            <w:tcW w:w="1868" w:type="dxa"/>
          </w:tcPr>
          <w:p w:rsidR="00627D83" w:rsidRDefault="00277944" w:rsidP="00F60660">
            <w:r>
              <w:t>$</w:t>
            </w:r>
            <w:r w:rsidR="009C66BA">
              <w:t>498</w:t>
            </w:r>
          </w:p>
        </w:tc>
        <w:tc>
          <w:tcPr>
            <w:tcW w:w="2641" w:type="dxa"/>
          </w:tcPr>
          <w:p w:rsidR="00627D83" w:rsidRPr="00277944" w:rsidRDefault="00277944" w:rsidP="00F60660">
            <w:pPr>
              <w:rPr>
                <w:i/>
              </w:rPr>
            </w:pPr>
            <w:r w:rsidRPr="00277944">
              <w:rPr>
                <w:i/>
              </w:rPr>
              <w:t>$</w:t>
            </w:r>
            <w:r w:rsidR="00627D83" w:rsidRPr="00277944">
              <w:rPr>
                <w:i/>
              </w:rPr>
              <w:t>1</w:t>
            </w:r>
            <w:r w:rsidRPr="00277944">
              <w:rPr>
                <w:i/>
              </w:rPr>
              <w:t>,</w:t>
            </w:r>
            <w:r w:rsidR="00627D83" w:rsidRPr="00277944">
              <w:rPr>
                <w:i/>
              </w:rPr>
              <w:t>027</w:t>
            </w:r>
          </w:p>
        </w:tc>
      </w:tr>
      <w:tr w:rsidR="00627D83" w:rsidTr="00E3083A">
        <w:tc>
          <w:tcPr>
            <w:tcW w:w="1435" w:type="dxa"/>
          </w:tcPr>
          <w:p w:rsidR="00627D83" w:rsidRPr="00D90BD0" w:rsidRDefault="00627D83" w:rsidP="00F60660">
            <w:r>
              <w:t>SOC 1</w:t>
            </w:r>
            <w:r w:rsidRPr="00D90BD0">
              <w:t>010</w:t>
            </w:r>
          </w:p>
        </w:tc>
        <w:tc>
          <w:tcPr>
            <w:tcW w:w="2610" w:type="dxa"/>
          </w:tcPr>
          <w:p w:rsidR="00627D83" w:rsidRDefault="00627D83" w:rsidP="00F60660">
            <w:r w:rsidRPr="00627D83">
              <w:t>Introduction to Sociology</w:t>
            </w:r>
          </w:p>
        </w:tc>
        <w:tc>
          <w:tcPr>
            <w:tcW w:w="796" w:type="dxa"/>
          </w:tcPr>
          <w:p w:rsidR="00627D83" w:rsidRDefault="00627D83" w:rsidP="00F60660">
            <w:r>
              <w:t>3</w:t>
            </w:r>
          </w:p>
        </w:tc>
        <w:tc>
          <w:tcPr>
            <w:tcW w:w="1868" w:type="dxa"/>
          </w:tcPr>
          <w:p w:rsidR="00627D83" w:rsidRDefault="00277944" w:rsidP="00F60660">
            <w:r>
              <w:t>$</w:t>
            </w:r>
            <w:r w:rsidR="009C66BA">
              <w:t>4</w:t>
            </w:r>
            <w:r w:rsidR="003454B8">
              <w:t>98</w:t>
            </w:r>
          </w:p>
        </w:tc>
        <w:tc>
          <w:tcPr>
            <w:tcW w:w="2641" w:type="dxa"/>
          </w:tcPr>
          <w:p w:rsidR="00627D83" w:rsidRPr="00277944" w:rsidRDefault="00277944" w:rsidP="00F60660">
            <w:pPr>
              <w:rPr>
                <w:i/>
              </w:rPr>
            </w:pPr>
            <w:r w:rsidRPr="00277944">
              <w:rPr>
                <w:i/>
              </w:rPr>
              <w:t>$</w:t>
            </w:r>
            <w:r w:rsidR="00627D83" w:rsidRPr="00277944">
              <w:rPr>
                <w:i/>
              </w:rPr>
              <w:t>1</w:t>
            </w:r>
            <w:r w:rsidRPr="00277944">
              <w:rPr>
                <w:i/>
              </w:rPr>
              <w:t>,</w:t>
            </w:r>
            <w:r w:rsidR="00627D83" w:rsidRPr="00277944">
              <w:rPr>
                <w:i/>
              </w:rPr>
              <w:t>027</w:t>
            </w:r>
          </w:p>
        </w:tc>
      </w:tr>
      <w:tr w:rsidR="00627D83" w:rsidTr="00E3083A">
        <w:tc>
          <w:tcPr>
            <w:tcW w:w="1435" w:type="dxa"/>
          </w:tcPr>
          <w:p w:rsidR="00627D83" w:rsidRPr="00D90BD0" w:rsidRDefault="004E62E1" w:rsidP="00F60660">
            <w:r>
              <w:t>Elective- online</w:t>
            </w:r>
          </w:p>
        </w:tc>
        <w:tc>
          <w:tcPr>
            <w:tcW w:w="2610" w:type="dxa"/>
          </w:tcPr>
          <w:p w:rsidR="00627D83" w:rsidRDefault="00627D83" w:rsidP="00F60660">
            <w:r>
              <w:t>Student Choice</w:t>
            </w:r>
          </w:p>
        </w:tc>
        <w:tc>
          <w:tcPr>
            <w:tcW w:w="796" w:type="dxa"/>
          </w:tcPr>
          <w:p w:rsidR="00627D83" w:rsidRDefault="00627D83" w:rsidP="00F60660">
            <w:r>
              <w:t>3</w:t>
            </w:r>
          </w:p>
        </w:tc>
        <w:tc>
          <w:tcPr>
            <w:tcW w:w="1868" w:type="dxa"/>
          </w:tcPr>
          <w:p w:rsidR="00627D83" w:rsidRDefault="00277944" w:rsidP="00F60660">
            <w:r>
              <w:t>$</w:t>
            </w:r>
            <w:r w:rsidR="00627D83">
              <w:t>498</w:t>
            </w:r>
          </w:p>
        </w:tc>
        <w:tc>
          <w:tcPr>
            <w:tcW w:w="2641" w:type="dxa"/>
          </w:tcPr>
          <w:p w:rsidR="00627D83" w:rsidRPr="00277944" w:rsidRDefault="00277944" w:rsidP="00F60660">
            <w:pPr>
              <w:rPr>
                <w:i/>
              </w:rPr>
            </w:pPr>
            <w:r w:rsidRPr="00277944">
              <w:rPr>
                <w:i/>
              </w:rPr>
              <w:t>$</w:t>
            </w:r>
            <w:r w:rsidR="00627D83" w:rsidRPr="00277944">
              <w:rPr>
                <w:i/>
              </w:rPr>
              <w:t>1</w:t>
            </w:r>
            <w:r w:rsidRPr="00277944">
              <w:rPr>
                <w:i/>
              </w:rPr>
              <w:t>,</w:t>
            </w:r>
            <w:r w:rsidR="00627D83" w:rsidRPr="00277944">
              <w:rPr>
                <w:i/>
              </w:rPr>
              <w:t>027</w:t>
            </w:r>
          </w:p>
        </w:tc>
      </w:tr>
      <w:tr w:rsidR="00277944" w:rsidTr="00E3083A">
        <w:tc>
          <w:tcPr>
            <w:tcW w:w="4045" w:type="dxa"/>
            <w:gridSpan w:val="2"/>
          </w:tcPr>
          <w:p w:rsidR="00277944" w:rsidRPr="00277944" w:rsidRDefault="00277944" w:rsidP="00277944">
            <w:pPr>
              <w:jc w:val="right"/>
              <w:rPr>
                <w:b/>
              </w:rPr>
            </w:pPr>
            <w:r w:rsidRPr="00277944">
              <w:rPr>
                <w:b/>
              </w:rPr>
              <w:t>Total</w:t>
            </w:r>
          </w:p>
        </w:tc>
        <w:tc>
          <w:tcPr>
            <w:tcW w:w="796" w:type="dxa"/>
          </w:tcPr>
          <w:p w:rsidR="00277944" w:rsidRPr="00277944" w:rsidRDefault="00277944" w:rsidP="00F60660">
            <w:pPr>
              <w:rPr>
                <w:b/>
              </w:rPr>
            </w:pPr>
            <w:r w:rsidRPr="00277944">
              <w:rPr>
                <w:b/>
              </w:rPr>
              <w:t>13</w:t>
            </w:r>
          </w:p>
        </w:tc>
        <w:tc>
          <w:tcPr>
            <w:tcW w:w="1868" w:type="dxa"/>
          </w:tcPr>
          <w:p w:rsidR="00277944" w:rsidRPr="00277944" w:rsidRDefault="00277944" w:rsidP="00F60660">
            <w:pPr>
              <w:rPr>
                <w:b/>
              </w:rPr>
            </w:pPr>
            <w:r w:rsidRPr="00277944">
              <w:rPr>
                <w:b/>
              </w:rPr>
              <w:t>$2,188</w:t>
            </w:r>
          </w:p>
        </w:tc>
        <w:tc>
          <w:tcPr>
            <w:tcW w:w="2641" w:type="dxa"/>
          </w:tcPr>
          <w:p w:rsidR="00277944" w:rsidRPr="00277944" w:rsidRDefault="00277944" w:rsidP="00F60660">
            <w:pPr>
              <w:rPr>
                <w:i/>
              </w:rPr>
            </w:pPr>
            <w:r w:rsidRPr="00277944">
              <w:rPr>
                <w:i/>
              </w:rPr>
              <w:t>$4,450</w:t>
            </w:r>
          </w:p>
        </w:tc>
      </w:tr>
    </w:tbl>
    <w:p w:rsidR="00682974" w:rsidRDefault="00682974" w:rsidP="00062133"/>
    <w:p w:rsidR="00062133" w:rsidRPr="00E24374" w:rsidRDefault="00682974" w:rsidP="00062133">
      <w:pPr>
        <w:rPr>
          <w:b/>
          <w:color w:val="FF0000"/>
        </w:rPr>
      </w:pPr>
      <w:r>
        <w:rPr>
          <w:b/>
          <w:color w:val="FF0000"/>
        </w:rPr>
        <w:t>Fall 2020</w:t>
      </w:r>
    </w:p>
    <w:tbl>
      <w:tblPr>
        <w:tblStyle w:val="TableGrid"/>
        <w:tblW w:w="0" w:type="auto"/>
        <w:tblLook w:val="04A0" w:firstRow="1" w:lastRow="0" w:firstColumn="1" w:lastColumn="0" w:noHBand="0" w:noVBand="1"/>
      </w:tblPr>
      <w:tblGrid>
        <w:gridCol w:w="1797"/>
        <w:gridCol w:w="2248"/>
        <w:gridCol w:w="768"/>
        <w:gridCol w:w="1878"/>
        <w:gridCol w:w="2659"/>
      </w:tblGrid>
      <w:tr w:rsidR="00382279" w:rsidRPr="00277944" w:rsidTr="00382279">
        <w:tc>
          <w:tcPr>
            <w:tcW w:w="4045" w:type="dxa"/>
            <w:gridSpan w:val="2"/>
          </w:tcPr>
          <w:p w:rsidR="00382279" w:rsidRDefault="00382279" w:rsidP="00F60660">
            <w:r>
              <w:t>Course</w:t>
            </w:r>
          </w:p>
        </w:tc>
        <w:tc>
          <w:tcPr>
            <w:tcW w:w="768" w:type="dxa"/>
          </w:tcPr>
          <w:p w:rsidR="00382279" w:rsidRDefault="00382279" w:rsidP="00F60660">
            <w:r>
              <w:t>Credit Hours</w:t>
            </w:r>
          </w:p>
        </w:tc>
        <w:tc>
          <w:tcPr>
            <w:tcW w:w="1878" w:type="dxa"/>
          </w:tcPr>
          <w:p w:rsidR="00382279" w:rsidRDefault="00382279" w:rsidP="00F60660">
            <w:r>
              <w:t>Cost to Parents</w:t>
            </w:r>
          </w:p>
        </w:tc>
        <w:tc>
          <w:tcPr>
            <w:tcW w:w="2659" w:type="dxa"/>
          </w:tcPr>
          <w:p w:rsidR="00382279" w:rsidRPr="00277944" w:rsidRDefault="00382279" w:rsidP="00F60660">
            <w:pPr>
              <w:rPr>
                <w:i/>
              </w:rPr>
            </w:pPr>
            <w:r w:rsidRPr="00277944">
              <w:rPr>
                <w:i/>
              </w:rPr>
              <w:t>Cost to parents without DE reduced rate &amp; grant</w:t>
            </w:r>
          </w:p>
        </w:tc>
      </w:tr>
      <w:tr w:rsidR="00382279" w:rsidRPr="00277944" w:rsidTr="00382279">
        <w:tc>
          <w:tcPr>
            <w:tcW w:w="1797" w:type="dxa"/>
          </w:tcPr>
          <w:p w:rsidR="00382279" w:rsidRPr="00237F00" w:rsidRDefault="00382279" w:rsidP="00237F00">
            <w:pPr>
              <w:rPr>
                <w:b/>
                <w:i/>
              </w:rPr>
            </w:pPr>
            <w:r w:rsidRPr="00237F00">
              <w:rPr>
                <w:b/>
                <w:i/>
              </w:rPr>
              <w:t>E</w:t>
            </w:r>
            <w:r w:rsidR="00237F00">
              <w:rPr>
                <w:b/>
                <w:i/>
              </w:rPr>
              <w:t xml:space="preserve">NGL </w:t>
            </w:r>
            <w:r w:rsidRPr="00237F00">
              <w:rPr>
                <w:b/>
                <w:i/>
              </w:rPr>
              <w:t>2330</w:t>
            </w:r>
          </w:p>
        </w:tc>
        <w:tc>
          <w:tcPr>
            <w:tcW w:w="2248" w:type="dxa"/>
          </w:tcPr>
          <w:p w:rsidR="00382279" w:rsidRPr="00237F00" w:rsidRDefault="00382279" w:rsidP="00F60660">
            <w:pPr>
              <w:rPr>
                <w:b/>
                <w:i/>
              </w:rPr>
            </w:pPr>
            <w:r w:rsidRPr="00237F00">
              <w:rPr>
                <w:b/>
                <w:i/>
              </w:rPr>
              <w:t>Topics in World Literature</w:t>
            </w:r>
          </w:p>
        </w:tc>
        <w:tc>
          <w:tcPr>
            <w:tcW w:w="768" w:type="dxa"/>
          </w:tcPr>
          <w:p w:rsidR="00382279" w:rsidRDefault="00382279" w:rsidP="00F60660">
            <w:r>
              <w:t>3</w:t>
            </w:r>
          </w:p>
        </w:tc>
        <w:tc>
          <w:tcPr>
            <w:tcW w:w="1878" w:type="dxa"/>
          </w:tcPr>
          <w:p w:rsidR="00382279" w:rsidRPr="00AD30C2" w:rsidRDefault="00277944" w:rsidP="00F60660">
            <w:r>
              <w:t>$</w:t>
            </w:r>
            <w:r w:rsidR="00382279" w:rsidRPr="00AD30C2">
              <w:t>198</w:t>
            </w:r>
          </w:p>
        </w:tc>
        <w:tc>
          <w:tcPr>
            <w:tcW w:w="2659" w:type="dxa"/>
          </w:tcPr>
          <w:p w:rsidR="00382279" w:rsidRPr="00277944" w:rsidRDefault="00277944" w:rsidP="00F60660">
            <w:pPr>
              <w:rPr>
                <w:i/>
              </w:rPr>
            </w:pPr>
            <w:r w:rsidRPr="00277944">
              <w:rPr>
                <w:i/>
              </w:rPr>
              <w:t>$</w:t>
            </w:r>
            <w:r w:rsidR="00382279" w:rsidRPr="00277944">
              <w:rPr>
                <w:i/>
              </w:rPr>
              <w:t>1</w:t>
            </w:r>
            <w:r w:rsidRPr="00277944">
              <w:rPr>
                <w:i/>
              </w:rPr>
              <w:t>,</w:t>
            </w:r>
            <w:r w:rsidR="00382279" w:rsidRPr="00277944">
              <w:rPr>
                <w:i/>
              </w:rPr>
              <w:t>027</w:t>
            </w:r>
          </w:p>
        </w:tc>
      </w:tr>
      <w:tr w:rsidR="00382279" w:rsidRPr="00277944" w:rsidTr="00382279">
        <w:tc>
          <w:tcPr>
            <w:tcW w:w="1797" w:type="dxa"/>
          </w:tcPr>
          <w:p w:rsidR="00382279" w:rsidRPr="004E62E1" w:rsidRDefault="00382279" w:rsidP="00237F00">
            <w:pPr>
              <w:rPr>
                <w:b/>
                <w:i/>
              </w:rPr>
            </w:pPr>
            <w:r w:rsidRPr="004E62E1">
              <w:rPr>
                <w:b/>
                <w:i/>
              </w:rPr>
              <w:t>M</w:t>
            </w:r>
            <w:r w:rsidR="00237F00">
              <w:rPr>
                <w:b/>
                <w:i/>
              </w:rPr>
              <w:t xml:space="preserve">ATH </w:t>
            </w:r>
            <w:r w:rsidRPr="004E62E1">
              <w:rPr>
                <w:b/>
                <w:i/>
              </w:rPr>
              <w:t>1530</w:t>
            </w:r>
          </w:p>
        </w:tc>
        <w:tc>
          <w:tcPr>
            <w:tcW w:w="2248" w:type="dxa"/>
          </w:tcPr>
          <w:p w:rsidR="00382279" w:rsidRPr="004E62E1" w:rsidRDefault="00382279" w:rsidP="00F60660">
            <w:pPr>
              <w:rPr>
                <w:b/>
                <w:i/>
              </w:rPr>
            </w:pPr>
            <w:r w:rsidRPr="004E62E1">
              <w:rPr>
                <w:b/>
                <w:i/>
              </w:rPr>
              <w:t>Elements of Statistics</w:t>
            </w:r>
          </w:p>
        </w:tc>
        <w:tc>
          <w:tcPr>
            <w:tcW w:w="768" w:type="dxa"/>
          </w:tcPr>
          <w:p w:rsidR="00382279" w:rsidRDefault="00382279" w:rsidP="00F60660">
            <w:r>
              <w:t>3</w:t>
            </w:r>
          </w:p>
        </w:tc>
        <w:tc>
          <w:tcPr>
            <w:tcW w:w="1878" w:type="dxa"/>
          </w:tcPr>
          <w:p w:rsidR="00382279" w:rsidRPr="00AD30C2" w:rsidRDefault="00277944" w:rsidP="00F60660">
            <w:r>
              <w:t>$</w:t>
            </w:r>
            <w:r w:rsidR="00382279" w:rsidRPr="00AD30C2">
              <w:t>198</w:t>
            </w:r>
          </w:p>
        </w:tc>
        <w:tc>
          <w:tcPr>
            <w:tcW w:w="2659" w:type="dxa"/>
          </w:tcPr>
          <w:p w:rsidR="00382279" w:rsidRPr="00277944" w:rsidRDefault="00277944" w:rsidP="00F60660">
            <w:pPr>
              <w:rPr>
                <w:i/>
              </w:rPr>
            </w:pPr>
            <w:r w:rsidRPr="00277944">
              <w:rPr>
                <w:i/>
              </w:rPr>
              <w:t>$</w:t>
            </w:r>
            <w:r w:rsidR="00382279" w:rsidRPr="00277944">
              <w:rPr>
                <w:i/>
              </w:rPr>
              <w:t>1</w:t>
            </w:r>
            <w:r w:rsidRPr="00277944">
              <w:rPr>
                <w:i/>
              </w:rPr>
              <w:t>,</w:t>
            </w:r>
            <w:r w:rsidR="00382279" w:rsidRPr="00277944">
              <w:rPr>
                <w:i/>
              </w:rPr>
              <w:t>027</w:t>
            </w:r>
          </w:p>
        </w:tc>
      </w:tr>
      <w:tr w:rsidR="00382279" w:rsidRPr="00277944" w:rsidTr="00382279">
        <w:tc>
          <w:tcPr>
            <w:tcW w:w="1797" w:type="dxa"/>
          </w:tcPr>
          <w:p w:rsidR="00382279" w:rsidRPr="006B246C" w:rsidRDefault="006B246C" w:rsidP="00F60660">
            <w:pPr>
              <w:rPr>
                <w:b/>
                <w:i/>
              </w:rPr>
            </w:pPr>
            <w:r w:rsidRPr="006B246C">
              <w:rPr>
                <w:b/>
                <w:i/>
              </w:rPr>
              <w:t>FIN 1000</w:t>
            </w:r>
          </w:p>
        </w:tc>
        <w:tc>
          <w:tcPr>
            <w:tcW w:w="2248" w:type="dxa"/>
          </w:tcPr>
          <w:p w:rsidR="00382279" w:rsidRPr="006B246C" w:rsidRDefault="006B246C" w:rsidP="00F60660">
            <w:pPr>
              <w:rPr>
                <w:b/>
                <w:i/>
              </w:rPr>
            </w:pPr>
            <w:r w:rsidRPr="006B246C">
              <w:rPr>
                <w:b/>
                <w:i/>
              </w:rPr>
              <w:t>Personal Finance</w:t>
            </w:r>
          </w:p>
        </w:tc>
        <w:tc>
          <w:tcPr>
            <w:tcW w:w="768" w:type="dxa"/>
          </w:tcPr>
          <w:p w:rsidR="00382279" w:rsidRDefault="00382279" w:rsidP="00F60660">
            <w:r>
              <w:t>3</w:t>
            </w:r>
          </w:p>
        </w:tc>
        <w:tc>
          <w:tcPr>
            <w:tcW w:w="1878" w:type="dxa"/>
          </w:tcPr>
          <w:p w:rsidR="00382279" w:rsidRPr="00AD30C2" w:rsidRDefault="00277944" w:rsidP="00F60660">
            <w:r>
              <w:t>$</w:t>
            </w:r>
            <w:r w:rsidR="00382279" w:rsidRPr="00AD30C2">
              <w:t>498</w:t>
            </w:r>
          </w:p>
        </w:tc>
        <w:tc>
          <w:tcPr>
            <w:tcW w:w="2659" w:type="dxa"/>
          </w:tcPr>
          <w:p w:rsidR="00382279" w:rsidRPr="00277944" w:rsidRDefault="00277944" w:rsidP="00F60660">
            <w:pPr>
              <w:rPr>
                <w:i/>
              </w:rPr>
            </w:pPr>
            <w:r w:rsidRPr="00277944">
              <w:rPr>
                <w:i/>
              </w:rPr>
              <w:t>$</w:t>
            </w:r>
            <w:r w:rsidR="00382279" w:rsidRPr="00277944">
              <w:rPr>
                <w:i/>
              </w:rPr>
              <w:t>1</w:t>
            </w:r>
            <w:r w:rsidRPr="00277944">
              <w:rPr>
                <w:i/>
              </w:rPr>
              <w:t>,</w:t>
            </w:r>
            <w:r w:rsidR="00382279" w:rsidRPr="00277944">
              <w:rPr>
                <w:i/>
              </w:rPr>
              <w:t>027</w:t>
            </w:r>
          </w:p>
        </w:tc>
      </w:tr>
      <w:tr w:rsidR="00277944" w:rsidRPr="00277944" w:rsidTr="001C279D">
        <w:trPr>
          <w:trHeight w:val="70"/>
        </w:trPr>
        <w:tc>
          <w:tcPr>
            <w:tcW w:w="4045" w:type="dxa"/>
            <w:gridSpan w:val="2"/>
          </w:tcPr>
          <w:p w:rsidR="00277944" w:rsidRPr="00277944" w:rsidRDefault="00277944" w:rsidP="00277944">
            <w:pPr>
              <w:jc w:val="right"/>
              <w:rPr>
                <w:b/>
              </w:rPr>
            </w:pPr>
            <w:r w:rsidRPr="00277944">
              <w:rPr>
                <w:b/>
              </w:rPr>
              <w:t>Total</w:t>
            </w:r>
          </w:p>
        </w:tc>
        <w:tc>
          <w:tcPr>
            <w:tcW w:w="768" w:type="dxa"/>
          </w:tcPr>
          <w:p w:rsidR="00277944" w:rsidRPr="00277944" w:rsidRDefault="00277944" w:rsidP="00F60660">
            <w:pPr>
              <w:rPr>
                <w:b/>
              </w:rPr>
            </w:pPr>
            <w:r w:rsidRPr="00277944">
              <w:rPr>
                <w:b/>
              </w:rPr>
              <w:t>9</w:t>
            </w:r>
          </w:p>
        </w:tc>
        <w:tc>
          <w:tcPr>
            <w:tcW w:w="1878" w:type="dxa"/>
          </w:tcPr>
          <w:p w:rsidR="00277944" w:rsidRPr="00277944" w:rsidRDefault="00277944" w:rsidP="00F60660">
            <w:pPr>
              <w:rPr>
                <w:b/>
              </w:rPr>
            </w:pPr>
            <w:r>
              <w:rPr>
                <w:b/>
              </w:rPr>
              <w:t>$</w:t>
            </w:r>
            <w:r w:rsidRPr="00277944">
              <w:rPr>
                <w:b/>
              </w:rPr>
              <w:t>894</w:t>
            </w:r>
          </w:p>
        </w:tc>
        <w:tc>
          <w:tcPr>
            <w:tcW w:w="2659" w:type="dxa"/>
          </w:tcPr>
          <w:p w:rsidR="00277944" w:rsidRPr="00277944" w:rsidRDefault="00277944" w:rsidP="00F60660">
            <w:pPr>
              <w:rPr>
                <w:i/>
              </w:rPr>
            </w:pPr>
            <w:r w:rsidRPr="00277944">
              <w:rPr>
                <w:i/>
              </w:rPr>
              <w:t>$3,081</w:t>
            </w:r>
          </w:p>
        </w:tc>
      </w:tr>
    </w:tbl>
    <w:p w:rsidR="00062133" w:rsidRDefault="00062133" w:rsidP="00062133">
      <w:bookmarkStart w:id="0" w:name="_GoBack"/>
      <w:bookmarkEnd w:id="0"/>
    </w:p>
    <w:p w:rsidR="00062133" w:rsidRPr="004E62E1" w:rsidRDefault="00682974" w:rsidP="00062133">
      <w:pPr>
        <w:rPr>
          <w:b/>
          <w:color w:val="FF0000"/>
        </w:rPr>
      </w:pPr>
      <w:r>
        <w:rPr>
          <w:b/>
          <w:color w:val="FF0000"/>
        </w:rPr>
        <w:t>Spring 2021</w:t>
      </w:r>
    </w:p>
    <w:tbl>
      <w:tblPr>
        <w:tblStyle w:val="TableGrid"/>
        <w:tblW w:w="0" w:type="auto"/>
        <w:tblLook w:val="04A0" w:firstRow="1" w:lastRow="0" w:firstColumn="1" w:lastColumn="0" w:noHBand="0" w:noVBand="1"/>
      </w:tblPr>
      <w:tblGrid>
        <w:gridCol w:w="1615"/>
        <w:gridCol w:w="2340"/>
        <w:gridCol w:w="855"/>
        <w:gridCol w:w="1879"/>
        <w:gridCol w:w="2661"/>
      </w:tblGrid>
      <w:tr w:rsidR="004E62E1" w:rsidTr="004E62E1">
        <w:tc>
          <w:tcPr>
            <w:tcW w:w="3955" w:type="dxa"/>
            <w:gridSpan w:val="2"/>
          </w:tcPr>
          <w:p w:rsidR="004E62E1" w:rsidRDefault="004E62E1" w:rsidP="00F60660">
            <w:r>
              <w:t>Course</w:t>
            </w:r>
          </w:p>
        </w:tc>
        <w:tc>
          <w:tcPr>
            <w:tcW w:w="855" w:type="dxa"/>
          </w:tcPr>
          <w:p w:rsidR="004E62E1" w:rsidRDefault="004E62E1" w:rsidP="00F60660">
            <w:r>
              <w:t>Credit Hours</w:t>
            </w:r>
          </w:p>
        </w:tc>
        <w:tc>
          <w:tcPr>
            <w:tcW w:w="1879" w:type="dxa"/>
          </w:tcPr>
          <w:p w:rsidR="004E62E1" w:rsidRDefault="004E62E1" w:rsidP="00F60660">
            <w:r>
              <w:t>Cost to Parents</w:t>
            </w:r>
          </w:p>
        </w:tc>
        <w:tc>
          <w:tcPr>
            <w:tcW w:w="2661" w:type="dxa"/>
          </w:tcPr>
          <w:p w:rsidR="004E62E1" w:rsidRPr="00277944" w:rsidRDefault="004E62E1" w:rsidP="00F60660">
            <w:pPr>
              <w:rPr>
                <w:i/>
              </w:rPr>
            </w:pPr>
            <w:r w:rsidRPr="00277944">
              <w:rPr>
                <w:i/>
              </w:rPr>
              <w:t>Cost to parents without DE reduced rate &amp; grant</w:t>
            </w:r>
          </w:p>
        </w:tc>
      </w:tr>
      <w:tr w:rsidR="004E62E1" w:rsidTr="004E62E1">
        <w:tc>
          <w:tcPr>
            <w:tcW w:w="1615" w:type="dxa"/>
          </w:tcPr>
          <w:p w:rsidR="008F4735" w:rsidRPr="008F4735" w:rsidRDefault="008F4735" w:rsidP="00F60660">
            <w:pPr>
              <w:rPr>
                <w:b/>
                <w:i/>
              </w:rPr>
            </w:pPr>
            <w:r w:rsidRPr="008F4735">
              <w:rPr>
                <w:b/>
                <w:i/>
              </w:rPr>
              <w:t>POLS 2010-</w:t>
            </w:r>
          </w:p>
          <w:p w:rsidR="004E62E1" w:rsidRPr="008F4735" w:rsidRDefault="004E62E1" w:rsidP="00F60660">
            <w:pPr>
              <w:rPr>
                <w:b/>
                <w:i/>
              </w:rPr>
            </w:pPr>
            <w:r w:rsidRPr="008F4735">
              <w:rPr>
                <w:b/>
                <w:i/>
              </w:rPr>
              <w:t>online</w:t>
            </w:r>
          </w:p>
        </w:tc>
        <w:tc>
          <w:tcPr>
            <w:tcW w:w="2340" w:type="dxa"/>
          </w:tcPr>
          <w:p w:rsidR="004E62E1" w:rsidRPr="008F4735" w:rsidRDefault="008F4735" w:rsidP="00F60660">
            <w:pPr>
              <w:rPr>
                <w:b/>
                <w:i/>
              </w:rPr>
            </w:pPr>
            <w:r w:rsidRPr="008F4735">
              <w:rPr>
                <w:b/>
                <w:i/>
              </w:rPr>
              <w:t>American National Government</w:t>
            </w:r>
          </w:p>
        </w:tc>
        <w:tc>
          <w:tcPr>
            <w:tcW w:w="855" w:type="dxa"/>
          </w:tcPr>
          <w:p w:rsidR="004E62E1" w:rsidRDefault="004E62E1" w:rsidP="00F60660">
            <w:r>
              <w:t>3</w:t>
            </w:r>
          </w:p>
        </w:tc>
        <w:tc>
          <w:tcPr>
            <w:tcW w:w="1879" w:type="dxa"/>
          </w:tcPr>
          <w:p w:rsidR="004E62E1" w:rsidRDefault="00277944" w:rsidP="00F60660">
            <w:r>
              <w:t>$</w:t>
            </w:r>
            <w:r w:rsidR="004E62E1">
              <w:t>498</w:t>
            </w:r>
          </w:p>
        </w:tc>
        <w:tc>
          <w:tcPr>
            <w:tcW w:w="2661" w:type="dxa"/>
          </w:tcPr>
          <w:p w:rsidR="004E62E1" w:rsidRPr="00277944" w:rsidRDefault="00277944" w:rsidP="00F60660">
            <w:pPr>
              <w:rPr>
                <w:i/>
              </w:rPr>
            </w:pPr>
            <w:r w:rsidRPr="00277944">
              <w:rPr>
                <w:i/>
              </w:rPr>
              <w:t>$</w:t>
            </w:r>
            <w:r w:rsidR="004E62E1" w:rsidRPr="00277944">
              <w:rPr>
                <w:i/>
              </w:rPr>
              <w:t>1</w:t>
            </w:r>
            <w:r w:rsidRPr="00277944">
              <w:rPr>
                <w:i/>
              </w:rPr>
              <w:t>,</w:t>
            </w:r>
            <w:r w:rsidR="004E62E1" w:rsidRPr="00277944">
              <w:rPr>
                <w:i/>
              </w:rPr>
              <w:t>027</w:t>
            </w:r>
          </w:p>
        </w:tc>
      </w:tr>
      <w:tr w:rsidR="004E62E1" w:rsidTr="004E62E1">
        <w:tc>
          <w:tcPr>
            <w:tcW w:w="1615" w:type="dxa"/>
          </w:tcPr>
          <w:p w:rsidR="004E62E1" w:rsidRPr="004E62E1" w:rsidRDefault="008F4735" w:rsidP="00F60660">
            <w:pPr>
              <w:rPr>
                <w:b/>
                <w:i/>
              </w:rPr>
            </w:pPr>
            <w:r>
              <w:rPr>
                <w:b/>
                <w:i/>
              </w:rPr>
              <w:t>ECON 2100</w:t>
            </w:r>
          </w:p>
        </w:tc>
        <w:tc>
          <w:tcPr>
            <w:tcW w:w="2340" w:type="dxa"/>
          </w:tcPr>
          <w:p w:rsidR="004E62E1" w:rsidRPr="004E62E1" w:rsidRDefault="008F4735" w:rsidP="00F60660">
            <w:pPr>
              <w:rPr>
                <w:b/>
                <w:i/>
              </w:rPr>
            </w:pPr>
            <w:r>
              <w:rPr>
                <w:b/>
                <w:i/>
              </w:rPr>
              <w:t>Principles of Macroeconomics</w:t>
            </w:r>
          </w:p>
        </w:tc>
        <w:tc>
          <w:tcPr>
            <w:tcW w:w="855" w:type="dxa"/>
          </w:tcPr>
          <w:p w:rsidR="004E62E1" w:rsidRDefault="004E62E1" w:rsidP="00F60660">
            <w:r>
              <w:t>3</w:t>
            </w:r>
          </w:p>
        </w:tc>
        <w:tc>
          <w:tcPr>
            <w:tcW w:w="1879" w:type="dxa"/>
          </w:tcPr>
          <w:p w:rsidR="004E62E1" w:rsidRDefault="00277944" w:rsidP="00F60660">
            <w:r>
              <w:t>$</w:t>
            </w:r>
            <w:r w:rsidR="004E62E1">
              <w:t>498</w:t>
            </w:r>
          </w:p>
        </w:tc>
        <w:tc>
          <w:tcPr>
            <w:tcW w:w="2661" w:type="dxa"/>
          </w:tcPr>
          <w:p w:rsidR="004E62E1" w:rsidRPr="00277944" w:rsidRDefault="00277944" w:rsidP="00F60660">
            <w:pPr>
              <w:rPr>
                <w:i/>
              </w:rPr>
            </w:pPr>
            <w:r w:rsidRPr="00277944">
              <w:rPr>
                <w:i/>
              </w:rPr>
              <w:t>$</w:t>
            </w:r>
            <w:r w:rsidR="004E62E1" w:rsidRPr="00277944">
              <w:rPr>
                <w:i/>
              </w:rPr>
              <w:t>1</w:t>
            </w:r>
            <w:r w:rsidRPr="00277944">
              <w:rPr>
                <w:i/>
              </w:rPr>
              <w:t>,</w:t>
            </w:r>
            <w:r w:rsidR="004E62E1" w:rsidRPr="00277944">
              <w:rPr>
                <w:i/>
              </w:rPr>
              <w:t>027</w:t>
            </w:r>
          </w:p>
        </w:tc>
      </w:tr>
      <w:tr w:rsidR="004E62E1" w:rsidTr="004E62E1">
        <w:tc>
          <w:tcPr>
            <w:tcW w:w="1615" w:type="dxa"/>
          </w:tcPr>
          <w:p w:rsidR="004E62E1" w:rsidRPr="00237F00" w:rsidRDefault="004E62E1" w:rsidP="00F60660">
            <w:pPr>
              <w:rPr>
                <w:b/>
                <w:i/>
              </w:rPr>
            </w:pPr>
            <w:r w:rsidRPr="00237F00">
              <w:rPr>
                <w:b/>
                <w:i/>
              </w:rPr>
              <w:t>ENG 1100</w:t>
            </w:r>
          </w:p>
        </w:tc>
        <w:tc>
          <w:tcPr>
            <w:tcW w:w="2340" w:type="dxa"/>
          </w:tcPr>
          <w:p w:rsidR="004E62E1" w:rsidRPr="00237F00" w:rsidRDefault="004E62E1" w:rsidP="00F60660">
            <w:pPr>
              <w:rPr>
                <w:b/>
                <w:i/>
              </w:rPr>
            </w:pPr>
            <w:r w:rsidRPr="00237F00">
              <w:rPr>
                <w:b/>
                <w:i/>
              </w:rPr>
              <w:t>Technical and Report Writing</w:t>
            </w:r>
          </w:p>
        </w:tc>
        <w:tc>
          <w:tcPr>
            <w:tcW w:w="855" w:type="dxa"/>
          </w:tcPr>
          <w:p w:rsidR="004E62E1" w:rsidRDefault="004E62E1" w:rsidP="00F60660">
            <w:r>
              <w:t>3</w:t>
            </w:r>
          </w:p>
        </w:tc>
        <w:tc>
          <w:tcPr>
            <w:tcW w:w="1879" w:type="dxa"/>
          </w:tcPr>
          <w:p w:rsidR="004E62E1" w:rsidRDefault="00277944" w:rsidP="00F60660">
            <w:r>
              <w:t>$</w:t>
            </w:r>
            <w:r w:rsidR="004E62E1">
              <w:t>498</w:t>
            </w:r>
          </w:p>
        </w:tc>
        <w:tc>
          <w:tcPr>
            <w:tcW w:w="2661" w:type="dxa"/>
          </w:tcPr>
          <w:p w:rsidR="004E62E1" w:rsidRPr="00277944" w:rsidRDefault="00277944" w:rsidP="00F60660">
            <w:pPr>
              <w:rPr>
                <w:i/>
              </w:rPr>
            </w:pPr>
            <w:r w:rsidRPr="00277944">
              <w:rPr>
                <w:i/>
              </w:rPr>
              <w:t>$</w:t>
            </w:r>
            <w:r w:rsidR="004E62E1" w:rsidRPr="00277944">
              <w:rPr>
                <w:i/>
              </w:rPr>
              <w:t>1</w:t>
            </w:r>
            <w:r w:rsidRPr="00277944">
              <w:rPr>
                <w:i/>
              </w:rPr>
              <w:t>,</w:t>
            </w:r>
            <w:r w:rsidR="004E62E1" w:rsidRPr="00277944">
              <w:rPr>
                <w:i/>
              </w:rPr>
              <w:t>027</w:t>
            </w:r>
          </w:p>
        </w:tc>
      </w:tr>
      <w:tr w:rsidR="00277944" w:rsidTr="008A0CCB">
        <w:tc>
          <w:tcPr>
            <w:tcW w:w="3955" w:type="dxa"/>
            <w:gridSpan w:val="2"/>
          </w:tcPr>
          <w:p w:rsidR="00277944" w:rsidRPr="00277944" w:rsidRDefault="00277944" w:rsidP="00277944">
            <w:pPr>
              <w:jc w:val="right"/>
              <w:rPr>
                <w:b/>
              </w:rPr>
            </w:pPr>
            <w:r w:rsidRPr="00277944">
              <w:rPr>
                <w:b/>
              </w:rPr>
              <w:t>Total</w:t>
            </w:r>
          </w:p>
        </w:tc>
        <w:tc>
          <w:tcPr>
            <w:tcW w:w="855" w:type="dxa"/>
          </w:tcPr>
          <w:p w:rsidR="00277944" w:rsidRPr="00277944" w:rsidRDefault="00277944" w:rsidP="00F60660">
            <w:pPr>
              <w:rPr>
                <w:b/>
              </w:rPr>
            </w:pPr>
            <w:r w:rsidRPr="00277944">
              <w:rPr>
                <w:b/>
              </w:rPr>
              <w:t>9</w:t>
            </w:r>
          </w:p>
        </w:tc>
        <w:tc>
          <w:tcPr>
            <w:tcW w:w="1879" w:type="dxa"/>
          </w:tcPr>
          <w:p w:rsidR="00277944" w:rsidRPr="00277944" w:rsidRDefault="00277944" w:rsidP="00F60660">
            <w:pPr>
              <w:rPr>
                <w:b/>
              </w:rPr>
            </w:pPr>
            <w:r w:rsidRPr="00277944">
              <w:rPr>
                <w:b/>
              </w:rPr>
              <w:t>$1,494</w:t>
            </w:r>
          </w:p>
        </w:tc>
        <w:tc>
          <w:tcPr>
            <w:tcW w:w="2661" w:type="dxa"/>
          </w:tcPr>
          <w:p w:rsidR="00277944" w:rsidRPr="00277944" w:rsidRDefault="00277944" w:rsidP="00F60660">
            <w:pPr>
              <w:rPr>
                <w:i/>
              </w:rPr>
            </w:pPr>
            <w:r w:rsidRPr="00277944">
              <w:rPr>
                <w:i/>
              </w:rPr>
              <w:t>$3,081</w:t>
            </w:r>
          </w:p>
        </w:tc>
      </w:tr>
    </w:tbl>
    <w:p w:rsidR="00062133" w:rsidRPr="00277944" w:rsidRDefault="00062133" w:rsidP="00062133">
      <w:pPr>
        <w:rPr>
          <w:b/>
        </w:rPr>
      </w:pPr>
    </w:p>
    <w:p w:rsidR="00062133" w:rsidRPr="00277944" w:rsidRDefault="00277944" w:rsidP="00062133">
      <w:pPr>
        <w:rPr>
          <w:b/>
        </w:rPr>
      </w:pPr>
      <w:r w:rsidRPr="00277944">
        <w:rPr>
          <w:b/>
        </w:rPr>
        <w:t xml:space="preserve">Total hours earned: </w:t>
      </w:r>
      <w:r w:rsidR="00062133" w:rsidRPr="00277944">
        <w:rPr>
          <w:b/>
        </w:rPr>
        <w:t>60</w:t>
      </w:r>
    </w:p>
    <w:p w:rsidR="00236472" w:rsidRPr="00682974" w:rsidRDefault="00062133">
      <w:pPr>
        <w:rPr>
          <w:color w:val="FF0000"/>
        </w:rPr>
      </w:pPr>
      <w:r w:rsidRPr="00277944">
        <w:rPr>
          <w:b/>
          <w:color w:val="FF0000"/>
        </w:rPr>
        <w:t xml:space="preserve">Total </w:t>
      </w:r>
      <w:r w:rsidR="00277944" w:rsidRPr="00277944">
        <w:rPr>
          <w:b/>
          <w:color w:val="FF0000"/>
        </w:rPr>
        <w:t xml:space="preserve">cost through dual enrollment: </w:t>
      </w:r>
      <w:r w:rsidRPr="00277944">
        <w:rPr>
          <w:b/>
          <w:color w:val="FF0000"/>
        </w:rPr>
        <w:t>$6</w:t>
      </w:r>
      <w:r w:rsidR="000A6EB6" w:rsidRPr="00277944">
        <w:rPr>
          <w:b/>
          <w:color w:val="FF0000"/>
        </w:rPr>
        <w:t>,</w:t>
      </w:r>
      <w:r w:rsidRPr="00277944">
        <w:rPr>
          <w:b/>
          <w:color w:val="FF0000"/>
        </w:rPr>
        <w:t>828</w:t>
      </w:r>
      <w:r w:rsidR="00277944" w:rsidRPr="00277944">
        <w:rPr>
          <w:b/>
          <w:color w:val="FF0000"/>
        </w:rPr>
        <w:t>,</w:t>
      </w:r>
      <w:r w:rsidR="00277944">
        <w:rPr>
          <w:color w:val="FF0000"/>
        </w:rPr>
        <w:t xml:space="preserve"> rather than $20,539, </w:t>
      </w:r>
      <w:r w:rsidR="00277944">
        <w:rPr>
          <w:b/>
          <w:color w:val="FF0000"/>
        </w:rPr>
        <w:t xml:space="preserve">saving </w:t>
      </w:r>
      <w:r w:rsidRPr="00277944">
        <w:rPr>
          <w:b/>
          <w:color w:val="FF0000"/>
        </w:rPr>
        <w:t>$13,711</w:t>
      </w:r>
      <w:r w:rsidR="00277944">
        <w:rPr>
          <w:color w:val="FF0000"/>
        </w:rPr>
        <w:t>!</w:t>
      </w:r>
      <w:r w:rsidR="00277944">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221615</wp:posOffset>
            </wp:positionV>
            <wp:extent cx="1981200" cy="80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804545"/>
                    </a:xfrm>
                    <a:prstGeom prst="rect">
                      <a:avLst/>
                    </a:prstGeom>
                    <a:noFill/>
                  </pic:spPr>
                </pic:pic>
              </a:graphicData>
            </a:graphic>
            <wp14:sizeRelH relativeFrom="page">
              <wp14:pctWidth>0</wp14:pctWidth>
            </wp14:sizeRelH>
            <wp14:sizeRelV relativeFrom="page">
              <wp14:pctHeight>0</wp14:pctHeight>
            </wp14:sizeRelV>
          </wp:anchor>
        </w:drawing>
      </w:r>
    </w:p>
    <w:sectPr w:rsidR="00236472" w:rsidRPr="00682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33"/>
    <w:rsid w:val="00037B7B"/>
    <w:rsid w:val="00062133"/>
    <w:rsid w:val="000A6EB6"/>
    <w:rsid w:val="001D5AAE"/>
    <w:rsid w:val="00236472"/>
    <w:rsid w:val="00237F00"/>
    <w:rsid w:val="00277944"/>
    <w:rsid w:val="003454B8"/>
    <w:rsid w:val="00382279"/>
    <w:rsid w:val="004E62E1"/>
    <w:rsid w:val="00515EF7"/>
    <w:rsid w:val="00627D83"/>
    <w:rsid w:val="00682974"/>
    <w:rsid w:val="006B246C"/>
    <w:rsid w:val="007B5D16"/>
    <w:rsid w:val="007E7EAD"/>
    <w:rsid w:val="0084672F"/>
    <w:rsid w:val="008F4735"/>
    <w:rsid w:val="00953EDB"/>
    <w:rsid w:val="009C66BA"/>
    <w:rsid w:val="00AE1B32"/>
    <w:rsid w:val="00C36C64"/>
    <w:rsid w:val="00E22928"/>
    <w:rsid w:val="00E3083A"/>
    <w:rsid w:val="00E324C5"/>
    <w:rsid w:val="00ED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99C9"/>
  <w15:chartTrackingRefBased/>
  <w15:docId w15:val="{99666B06-082C-46B3-9A70-B65E39D3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Carlette J</dc:creator>
  <cp:keywords/>
  <dc:description/>
  <cp:lastModifiedBy>Mallory, Samantha L.</cp:lastModifiedBy>
  <cp:revision>7</cp:revision>
  <cp:lastPrinted>2018-11-09T15:28:00Z</cp:lastPrinted>
  <dcterms:created xsi:type="dcterms:W3CDTF">2018-11-09T15:23:00Z</dcterms:created>
  <dcterms:modified xsi:type="dcterms:W3CDTF">2018-12-10T22:10:00Z</dcterms:modified>
</cp:coreProperties>
</file>